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33360D"/>
    <w:p w14:paraId="1F1B1603" w14:textId="77777777" w:rsidR="00783B01" w:rsidRDefault="00783B01" w:rsidP="00EE19AD"/>
    <w:p w14:paraId="39BECCF3" w14:textId="7C2AC229" w:rsidR="00783B01" w:rsidRPr="00AB1235" w:rsidRDefault="00783B01" w:rsidP="00C3367F">
      <w:pPr>
        <w:rPr>
          <w:rFonts w:ascii="Arial" w:hAnsi="Arial"/>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rFonts w:ascii="Arial" w:hAnsi="Arial"/>
          <w:bCs/>
          <w:kern w:val="28"/>
          <w:sz w:val="28"/>
        </w:rPr>
        <w:t>KONKURRANSEGRUNNLAGETS DEL II</w:t>
      </w:r>
      <w:bookmarkEnd w:id="0"/>
      <w:bookmarkEnd w:id="1"/>
      <w:bookmarkEnd w:id="2"/>
      <w:bookmarkEnd w:id="3"/>
      <w:bookmarkEnd w:id="4"/>
      <w:bookmarkEnd w:id="5"/>
      <w:bookmarkEnd w:id="6"/>
      <w:bookmarkEnd w:id="7"/>
    </w:p>
    <w:p w14:paraId="67C95B52" w14:textId="77777777" w:rsidR="00783B01" w:rsidRDefault="00783B01" w:rsidP="00EE19AD"/>
    <w:p w14:paraId="2312F459" w14:textId="1FB75701" w:rsidR="001D0A6A" w:rsidRPr="00C3367F" w:rsidRDefault="00906D87" w:rsidP="00C3367F">
      <w:pPr>
        <w:rPr>
          <w:rFonts w:ascii="Arial" w:hAnsi="Arial"/>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rFonts w:ascii="Arial" w:hAnsi="Arial"/>
          <w:b/>
          <w:kern w:val="28"/>
          <w:sz w:val="28"/>
        </w:rPr>
        <w:t xml:space="preserve">GENERELLE </w:t>
      </w:r>
      <w:bookmarkEnd w:id="8"/>
      <w:bookmarkEnd w:id="9"/>
      <w:bookmarkEnd w:id="10"/>
      <w:bookmarkEnd w:id="11"/>
      <w:bookmarkEnd w:id="12"/>
      <w:bookmarkEnd w:id="13"/>
      <w:bookmarkEnd w:id="14"/>
      <w:bookmarkEnd w:id="15"/>
      <w:r w:rsidRPr="00C3367F">
        <w:rPr>
          <w:rFonts w:ascii="Arial" w:hAnsi="Arial"/>
          <w:b/>
          <w:kern w:val="28"/>
          <w:sz w:val="28"/>
        </w:rPr>
        <w:t>KONTRAKTSBESTEMMELSER</w:t>
      </w:r>
    </w:p>
    <w:p w14:paraId="2312F45A" w14:textId="77777777" w:rsidR="003072AF" w:rsidRDefault="003072AF" w:rsidP="00EE19AD"/>
    <w:p w14:paraId="02922A75" w14:textId="77777777" w:rsidR="0033360D" w:rsidRPr="00F12E32" w:rsidRDefault="0033360D" w:rsidP="00EE19AD"/>
    <w:p w14:paraId="3AF52908" w14:textId="77777777" w:rsidR="00F12E32" w:rsidRDefault="00F12E32" w:rsidP="00EE19AD"/>
    <w:p w14:paraId="2312F469" w14:textId="77777777" w:rsidR="0085602E" w:rsidRDefault="0085602E" w:rsidP="00EE19AD"/>
    <w:p w14:paraId="4CB51EAD" w14:textId="77777777" w:rsidR="000F3EC9" w:rsidRDefault="0085602E" w:rsidP="00321904">
      <w:pPr>
        <w:rPr>
          <w:rFonts w:ascii="Arial" w:hAnsi="Arial" w:cs="Arial"/>
          <w:b/>
          <w:sz w:val="22"/>
        </w:rPr>
      </w:pPr>
      <w:r w:rsidRPr="00472058">
        <w:rPr>
          <w:rFonts w:ascii="Arial" w:hAnsi="Arial" w:cs="Arial"/>
          <w:b/>
          <w:sz w:val="22"/>
        </w:rPr>
        <w:t>INNHOLD</w:t>
      </w:r>
    </w:p>
    <w:p w14:paraId="0931130E" w14:textId="609060CA" w:rsidR="00EB6635"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16346827" w:history="1">
        <w:r w:rsidR="00EB6635" w:rsidRPr="00272B74">
          <w:rPr>
            <w:rStyle w:val="Hyperkobling"/>
            <w:noProof/>
          </w:rPr>
          <w:t>1 GENERELLE BESTEMMELSER</w:t>
        </w:r>
        <w:r w:rsidR="00EB6635">
          <w:rPr>
            <w:noProof/>
            <w:webHidden/>
          </w:rPr>
          <w:tab/>
        </w:r>
        <w:r w:rsidR="00EB6635">
          <w:rPr>
            <w:noProof/>
            <w:webHidden/>
          </w:rPr>
          <w:fldChar w:fldCharType="begin"/>
        </w:r>
        <w:r w:rsidR="00EB6635">
          <w:rPr>
            <w:noProof/>
            <w:webHidden/>
          </w:rPr>
          <w:instrText xml:space="preserve"> PAGEREF _Toc216346827 \h </w:instrText>
        </w:r>
        <w:r w:rsidR="00EB6635">
          <w:rPr>
            <w:noProof/>
            <w:webHidden/>
          </w:rPr>
        </w:r>
        <w:r w:rsidR="00EB6635">
          <w:rPr>
            <w:noProof/>
            <w:webHidden/>
          </w:rPr>
          <w:fldChar w:fldCharType="separate"/>
        </w:r>
        <w:r w:rsidR="00EB6635">
          <w:rPr>
            <w:noProof/>
            <w:webHidden/>
          </w:rPr>
          <w:t>3</w:t>
        </w:r>
        <w:r w:rsidR="00EB6635">
          <w:rPr>
            <w:noProof/>
            <w:webHidden/>
          </w:rPr>
          <w:fldChar w:fldCharType="end"/>
        </w:r>
      </w:hyperlink>
    </w:p>
    <w:p w14:paraId="3AB4BA88" w14:textId="6C6093A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8" w:history="1">
        <w:r w:rsidRPr="00272B74">
          <w:rPr>
            <w:rStyle w:val="Hyperkobling"/>
            <w:noProof/>
          </w:rPr>
          <w:t>1.1 Samarbeidsplikt</w:t>
        </w:r>
        <w:r>
          <w:rPr>
            <w:noProof/>
            <w:webHidden/>
          </w:rPr>
          <w:tab/>
        </w:r>
        <w:r>
          <w:rPr>
            <w:noProof/>
            <w:webHidden/>
          </w:rPr>
          <w:fldChar w:fldCharType="begin"/>
        </w:r>
        <w:r>
          <w:rPr>
            <w:noProof/>
            <w:webHidden/>
          </w:rPr>
          <w:instrText xml:space="preserve"> PAGEREF _Toc216346828 \h </w:instrText>
        </w:r>
        <w:r>
          <w:rPr>
            <w:noProof/>
            <w:webHidden/>
          </w:rPr>
        </w:r>
        <w:r>
          <w:rPr>
            <w:noProof/>
            <w:webHidden/>
          </w:rPr>
          <w:fldChar w:fldCharType="separate"/>
        </w:r>
        <w:r>
          <w:rPr>
            <w:noProof/>
            <w:webHidden/>
          </w:rPr>
          <w:t>3</w:t>
        </w:r>
        <w:r>
          <w:rPr>
            <w:noProof/>
            <w:webHidden/>
          </w:rPr>
          <w:fldChar w:fldCharType="end"/>
        </w:r>
      </w:hyperlink>
    </w:p>
    <w:p w14:paraId="4264C0F5" w14:textId="3DA4A45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9" w:history="1">
        <w:r w:rsidRPr="00272B74">
          <w:rPr>
            <w:rStyle w:val="Hyperkobling"/>
            <w:noProof/>
          </w:rPr>
          <w:t>1.2 Fullmakt</w:t>
        </w:r>
        <w:r>
          <w:rPr>
            <w:noProof/>
            <w:webHidden/>
          </w:rPr>
          <w:tab/>
        </w:r>
        <w:r>
          <w:rPr>
            <w:noProof/>
            <w:webHidden/>
          </w:rPr>
          <w:fldChar w:fldCharType="begin"/>
        </w:r>
        <w:r>
          <w:rPr>
            <w:noProof/>
            <w:webHidden/>
          </w:rPr>
          <w:instrText xml:space="preserve"> PAGEREF _Toc216346829 \h </w:instrText>
        </w:r>
        <w:r>
          <w:rPr>
            <w:noProof/>
            <w:webHidden/>
          </w:rPr>
        </w:r>
        <w:r>
          <w:rPr>
            <w:noProof/>
            <w:webHidden/>
          </w:rPr>
          <w:fldChar w:fldCharType="separate"/>
        </w:r>
        <w:r>
          <w:rPr>
            <w:noProof/>
            <w:webHidden/>
          </w:rPr>
          <w:t>3</w:t>
        </w:r>
        <w:r>
          <w:rPr>
            <w:noProof/>
            <w:webHidden/>
          </w:rPr>
          <w:fldChar w:fldCharType="end"/>
        </w:r>
      </w:hyperlink>
    </w:p>
    <w:p w14:paraId="2E4B50C5" w14:textId="0257D90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0" w:history="1">
        <w:r w:rsidRPr="00272B74">
          <w:rPr>
            <w:rStyle w:val="Hyperkobling"/>
            <w:noProof/>
          </w:rPr>
          <w:t>1.3 Overdragelse av kontraktsforpliktelser</w:t>
        </w:r>
        <w:r>
          <w:rPr>
            <w:noProof/>
            <w:webHidden/>
          </w:rPr>
          <w:tab/>
        </w:r>
        <w:r>
          <w:rPr>
            <w:noProof/>
            <w:webHidden/>
          </w:rPr>
          <w:fldChar w:fldCharType="begin"/>
        </w:r>
        <w:r>
          <w:rPr>
            <w:noProof/>
            <w:webHidden/>
          </w:rPr>
          <w:instrText xml:space="preserve"> PAGEREF _Toc216346830 \h </w:instrText>
        </w:r>
        <w:r>
          <w:rPr>
            <w:noProof/>
            <w:webHidden/>
          </w:rPr>
        </w:r>
        <w:r>
          <w:rPr>
            <w:noProof/>
            <w:webHidden/>
          </w:rPr>
          <w:fldChar w:fldCharType="separate"/>
        </w:r>
        <w:r>
          <w:rPr>
            <w:noProof/>
            <w:webHidden/>
          </w:rPr>
          <w:t>3</w:t>
        </w:r>
        <w:r>
          <w:rPr>
            <w:noProof/>
            <w:webHidden/>
          </w:rPr>
          <w:fldChar w:fldCharType="end"/>
        </w:r>
      </w:hyperlink>
    </w:p>
    <w:p w14:paraId="1A666046" w14:textId="2DBEBB56"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31" w:history="1">
        <w:r w:rsidRPr="00272B74">
          <w:rPr>
            <w:rStyle w:val="Hyperkobling"/>
            <w:noProof/>
          </w:rPr>
          <w:t>2 TJENESTEYTERS PLIKTER</w:t>
        </w:r>
        <w:r>
          <w:rPr>
            <w:noProof/>
            <w:webHidden/>
          </w:rPr>
          <w:tab/>
        </w:r>
        <w:r>
          <w:rPr>
            <w:noProof/>
            <w:webHidden/>
          </w:rPr>
          <w:fldChar w:fldCharType="begin"/>
        </w:r>
        <w:r>
          <w:rPr>
            <w:noProof/>
            <w:webHidden/>
          </w:rPr>
          <w:instrText xml:space="preserve"> PAGEREF _Toc216346831 \h </w:instrText>
        </w:r>
        <w:r>
          <w:rPr>
            <w:noProof/>
            <w:webHidden/>
          </w:rPr>
        </w:r>
        <w:r>
          <w:rPr>
            <w:noProof/>
            <w:webHidden/>
          </w:rPr>
          <w:fldChar w:fldCharType="separate"/>
        </w:r>
        <w:r>
          <w:rPr>
            <w:noProof/>
            <w:webHidden/>
          </w:rPr>
          <w:t>3</w:t>
        </w:r>
        <w:r>
          <w:rPr>
            <w:noProof/>
            <w:webHidden/>
          </w:rPr>
          <w:fldChar w:fldCharType="end"/>
        </w:r>
      </w:hyperlink>
    </w:p>
    <w:p w14:paraId="64881493" w14:textId="004B2CB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2" w:history="1">
        <w:r w:rsidRPr="00272B74">
          <w:rPr>
            <w:rStyle w:val="Hyperkobling"/>
            <w:noProof/>
          </w:rPr>
          <w:t>2.1 Underleverandører og medhjelpere</w:t>
        </w:r>
        <w:r>
          <w:rPr>
            <w:noProof/>
            <w:webHidden/>
          </w:rPr>
          <w:tab/>
        </w:r>
        <w:r>
          <w:rPr>
            <w:noProof/>
            <w:webHidden/>
          </w:rPr>
          <w:fldChar w:fldCharType="begin"/>
        </w:r>
        <w:r>
          <w:rPr>
            <w:noProof/>
            <w:webHidden/>
          </w:rPr>
          <w:instrText xml:space="preserve"> PAGEREF _Toc216346832 \h </w:instrText>
        </w:r>
        <w:r>
          <w:rPr>
            <w:noProof/>
            <w:webHidden/>
          </w:rPr>
        </w:r>
        <w:r>
          <w:rPr>
            <w:noProof/>
            <w:webHidden/>
          </w:rPr>
          <w:fldChar w:fldCharType="separate"/>
        </w:r>
        <w:r>
          <w:rPr>
            <w:noProof/>
            <w:webHidden/>
          </w:rPr>
          <w:t>3</w:t>
        </w:r>
        <w:r>
          <w:rPr>
            <w:noProof/>
            <w:webHidden/>
          </w:rPr>
          <w:fldChar w:fldCharType="end"/>
        </w:r>
      </w:hyperlink>
    </w:p>
    <w:p w14:paraId="538A3F9E" w14:textId="0B4DE5F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3" w:history="1">
        <w:r w:rsidRPr="00272B74">
          <w:rPr>
            <w:rStyle w:val="Hyperkobling"/>
            <w:noProof/>
          </w:rPr>
          <w:t>2.2 Offentligrettslige krav</w:t>
        </w:r>
        <w:r>
          <w:rPr>
            <w:noProof/>
            <w:webHidden/>
          </w:rPr>
          <w:tab/>
        </w:r>
        <w:r>
          <w:rPr>
            <w:noProof/>
            <w:webHidden/>
          </w:rPr>
          <w:fldChar w:fldCharType="begin"/>
        </w:r>
        <w:r>
          <w:rPr>
            <w:noProof/>
            <w:webHidden/>
          </w:rPr>
          <w:instrText xml:space="preserve"> PAGEREF _Toc216346833 \h </w:instrText>
        </w:r>
        <w:r>
          <w:rPr>
            <w:noProof/>
            <w:webHidden/>
          </w:rPr>
        </w:r>
        <w:r>
          <w:rPr>
            <w:noProof/>
            <w:webHidden/>
          </w:rPr>
          <w:fldChar w:fldCharType="separate"/>
        </w:r>
        <w:r>
          <w:rPr>
            <w:noProof/>
            <w:webHidden/>
          </w:rPr>
          <w:t>3</w:t>
        </w:r>
        <w:r>
          <w:rPr>
            <w:noProof/>
            <w:webHidden/>
          </w:rPr>
          <w:fldChar w:fldCharType="end"/>
        </w:r>
      </w:hyperlink>
    </w:p>
    <w:p w14:paraId="79B75FAB" w14:textId="3BAD8D2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4" w:history="1">
        <w:r w:rsidRPr="00272B74">
          <w:rPr>
            <w:rStyle w:val="Hyperkobling"/>
            <w:noProof/>
          </w:rPr>
          <w:t>2.3 Eierskapskontroll</w:t>
        </w:r>
        <w:r>
          <w:rPr>
            <w:noProof/>
            <w:webHidden/>
          </w:rPr>
          <w:tab/>
        </w:r>
        <w:r>
          <w:rPr>
            <w:noProof/>
            <w:webHidden/>
          </w:rPr>
          <w:fldChar w:fldCharType="begin"/>
        </w:r>
        <w:r>
          <w:rPr>
            <w:noProof/>
            <w:webHidden/>
          </w:rPr>
          <w:instrText xml:space="preserve"> PAGEREF _Toc216346834 \h </w:instrText>
        </w:r>
        <w:r>
          <w:rPr>
            <w:noProof/>
            <w:webHidden/>
          </w:rPr>
        </w:r>
        <w:r>
          <w:rPr>
            <w:noProof/>
            <w:webHidden/>
          </w:rPr>
          <w:fldChar w:fldCharType="separate"/>
        </w:r>
        <w:r>
          <w:rPr>
            <w:noProof/>
            <w:webHidden/>
          </w:rPr>
          <w:t>3</w:t>
        </w:r>
        <w:r>
          <w:rPr>
            <w:noProof/>
            <w:webHidden/>
          </w:rPr>
          <w:fldChar w:fldCharType="end"/>
        </w:r>
      </w:hyperlink>
    </w:p>
    <w:p w14:paraId="0ADE2A12" w14:textId="6BAE033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5" w:history="1">
        <w:r w:rsidRPr="00272B74">
          <w:rPr>
            <w:rStyle w:val="Hyperkobling"/>
            <w:noProof/>
          </w:rPr>
          <w:t>2.4 Sikkerhet</w:t>
        </w:r>
        <w:r>
          <w:rPr>
            <w:noProof/>
            <w:webHidden/>
          </w:rPr>
          <w:tab/>
        </w:r>
        <w:r>
          <w:rPr>
            <w:noProof/>
            <w:webHidden/>
          </w:rPr>
          <w:fldChar w:fldCharType="begin"/>
        </w:r>
        <w:r>
          <w:rPr>
            <w:noProof/>
            <w:webHidden/>
          </w:rPr>
          <w:instrText xml:space="preserve"> PAGEREF _Toc216346835 \h </w:instrText>
        </w:r>
        <w:r>
          <w:rPr>
            <w:noProof/>
            <w:webHidden/>
          </w:rPr>
        </w:r>
        <w:r>
          <w:rPr>
            <w:noProof/>
            <w:webHidden/>
          </w:rPr>
          <w:fldChar w:fldCharType="separate"/>
        </w:r>
        <w:r>
          <w:rPr>
            <w:noProof/>
            <w:webHidden/>
          </w:rPr>
          <w:t>5</w:t>
        </w:r>
        <w:r>
          <w:rPr>
            <w:noProof/>
            <w:webHidden/>
          </w:rPr>
          <w:fldChar w:fldCharType="end"/>
        </w:r>
      </w:hyperlink>
    </w:p>
    <w:p w14:paraId="0800AD43" w14:textId="40D25DF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6" w:history="1">
        <w:r w:rsidRPr="00272B74">
          <w:rPr>
            <w:rStyle w:val="Hyperkobling"/>
            <w:noProof/>
          </w:rPr>
          <w:t>2.5 Pliktig medlemskap i returordning for emballasje</w:t>
        </w:r>
        <w:r>
          <w:rPr>
            <w:noProof/>
            <w:webHidden/>
          </w:rPr>
          <w:tab/>
        </w:r>
        <w:r>
          <w:rPr>
            <w:noProof/>
            <w:webHidden/>
          </w:rPr>
          <w:fldChar w:fldCharType="begin"/>
        </w:r>
        <w:r>
          <w:rPr>
            <w:noProof/>
            <w:webHidden/>
          </w:rPr>
          <w:instrText xml:space="preserve"> PAGEREF _Toc216346836 \h </w:instrText>
        </w:r>
        <w:r>
          <w:rPr>
            <w:noProof/>
            <w:webHidden/>
          </w:rPr>
        </w:r>
        <w:r>
          <w:rPr>
            <w:noProof/>
            <w:webHidden/>
          </w:rPr>
          <w:fldChar w:fldCharType="separate"/>
        </w:r>
        <w:r>
          <w:rPr>
            <w:noProof/>
            <w:webHidden/>
          </w:rPr>
          <w:t>6</w:t>
        </w:r>
        <w:r>
          <w:rPr>
            <w:noProof/>
            <w:webHidden/>
          </w:rPr>
          <w:fldChar w:fldCharType="end"/>
        </w:r>
      </w:hyperlink>
    </w:p>
    <w:p w14:paraId="1D03AA13" w14:textId="714B03A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7" w:history="1">
        <w:r w:rsidRPr="00272B74">
          <w:rPr>
            <w:rStyle w:val="Hyperkobling"/>
            <w:noProof/>
          </w:rPr>
          <w:t>2.6 Etiske krav</w:t>
        </w:r>
        <w:r>
          <w:rPr>
            <w:noProof/>
            <w:webHidden/>
          </w:rPr>
          <w:tab/>
        </w:r>
        <w:r>
          <w:rPr>
            <w:noProof/>
            <w:webHidden/>
          </w:rPr>
          <w:fldChar w:fldCharType="begin"/>
        </w:r>
        <w:r>
          <w:rPr>
            <w:noProof/>
            <w:webHidden/>
          </w:rPr>
          <w:instrText xml:space="preserve"> PAGEREF _Toc216346837 \h </w:instrText>
        </w:r>
        <w:r>
          <w:rPr>
            <w:noProof/>
            <w:webHidden/>
          </w:rPr>
        </w:r>
        <w:r>
          <w:rPr>
            <w:noProof/>
            <w:webHidden/>
          </w:rPr>
          <w:fldChar w:fldCharType="separate"/>
        </w:r>
        <w:r>
          <w:rPr>
            <w:noProof/>
            <w:webHidden/>
          </w:rPr>
          <w:t>6</w:t>
        </w:r>
        <w:r>
          <w:rPr>
            <w:noProof/>
            <w:webHidden/>
          </w:rPr>
          <w:fldChar w:fldCharType="end"/>
        </w:r>
      </w:hyperlink>
    </w:p>
    <w:p w14:paraId="30A0605D" w14:textId="1EB3E15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8" w:history="1">
        <w:r w:rsidRPr="00272B74">
          <w:rPr>
            <w:rStyle w:val="Hyperkobling"/>
            <w:noProof/>
          </w:rPr>
          <w:t>2.7 Krav til etisk handel</w:t>
        </w:r>
        <w:r>
          <w:rPr>
            <w:noProof/>
            <w:webHidden/>
          </w:rPr>
          <w:tab/>
        </w:r>
        <w:r>
          <w:rPr>
            <w:noProof/>
            <w:webHidden/>
          </w:rPr>
          <w:fldChar w:fldCharType="begin"/>
        </w:r>
        <w:r>
          <w:rPr>
            <w:noProof/>
            <w:webHidden/>
          </w:rPr>
          <w:instrText xml:space="preserve"> PAGEREF _Toc216346838 \h </w:instrText>
        </w:r>
        <w:r>
          <w:rPr>
            <w:noProof/>
            <w:webHidden/>
          </w:rPr>
        </w:r>
        <w:r>
          <w:rPr>
            <w:noProof/>
            <w:webHidden/>
          </w:rPr>
          <w:fldChar w:fldCharType="separate"/>
        </w:r>
        <w:r>
          <w:rPr>
            <w:noProof/>
            <w:webHidden/>
          </w:rPr>
          <w:t>6</w:t>
        </w:r>
        <w:r>
          <w:rPr>
            <w:noProof/>
            <w:webHidden/>
          </w:rPr>
          <w:fldChar w:fldCharType="end"/>
        </w:r>
      </w:hyperlink>
    </w:p>
    <w:p w14:paraId="139D91E0" w14:textId="0BFE72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9" w:history="1">
        <w:r w:rsidRPr="00272B74">
          <w:rPr>
            <w:rStyle w:val="Hyperkobling"/>
            <w:noProof/>
          </w:rPr>
          <w:t>2.8 Krav om bruk av fast ansatte</w:t>
        </w:r>
        <w:r>
          <w:rPr>
            <w:noProof/>
            <w:webHidden/>
          </w:rPr>
          <w:tab/>
        </w:r>
        <w:r>
          <w:rPr>
            <w:noProof/>
            <w:webHidden/>
          </w:rPr>
          <w:fldChar w:fldCharType="begin"/>
        </w:r>
        <w:r>
          <w:rPr>
            <w:noProof/>
            <w:webHidden/>
          </w:rPr>
          <w:instrText xml:space="preserve"> PAGEREF _Toc216346839 \h </w:instrText>
        </w:r>
        <w:r>
          <w:rPr>
            <w:noProof/>
            <w:webHidden/>
          </w:rPr>
        </w:r>
        <w:r>
          <w:rPr>
            <w:noProof/>
            <w:webHidden/>
          </w:rPr>
          <w:fldChar w:fldCharType="separate"/>
        </w:r>
        <w:r>
          <w:rPr>
            <w:noProof/>
            <w:webHidden/>
          </w:rPr>
          <w:t>9</w:t>
        </w:r>
        <w:r>
          <w:rPr>
            <w:noProof/>
            <w:webHidden/>
          </w:rPr>
          <w:fldChar w:fldCharType="end"/>
        </w:r>
      </w:hyperlink>
    </w:p>
    <w:p w14:paraId="1EF1F9CC" w14:textId="6D57071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0" w:history="1">
        <w:r w:rsidRPr="00272B74">
          <w:rPr>
            <w:rStyle w:val="Hyperkobling"/>
            <w:noProof/>
          </w:rPr>
          <w:t>2.9 Innleie av arbeidskraft</w:t>
        </w:r>
        <w:r>
          <w:rPr>
            <w:noProof/>
            <w:webHidden/>
          </w:rPr>
          <w:tab/>
        </w:r>
        <w:r>
          <w:rPr>
            <w:noProof/>
            <w:webHidden/>
          </w:rPr>
          <w:fldChar w:fldCharType="begin"/>
        </w:r>
        <w:r>
          <w:rPr>
            <w:noProof/>
            <w:webHidden/>
          </w:rPr>
          <w:instrText xml:space="preserve"> PAGEREF _Toc216346840 \h </w:instrText>
        </w:r>
        <w:r>
          <w:rPr>
            <w:noProof/>
            <w:webHidden/>
          </w:rPr>
        </w:r>
        <w:r>
          <w:rPr>
            <w:noProof/>
            <w:webHidden/>
          </w:rPr>
          <w:fldChar w:fldCharType="separate"/>
        </w:r>
        <w:r>
          <w:rPr>
            <w:noProof/>
            <w:webHidden/>
          </w:rPr>
          <w:t>10</w:t>
        </w:r>
        <w:r>
          <w:rPr>
            <w:noProof/>
            <w:webHidden/>
          </w:rPr>
          <w:fldChar w:fldCharType="end"/>
        </w:r>
      </w:hyperlink>
    </w:p>
    <w:p w14:paraId="4408BC29" w14:textId="1DD5A28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1" w:history="1">
        <w:r w:rsidRPr="00272B74">
          <w:rPr>
            <w:rStyle w:val="Hyperkobling"/>
            <w:noProof/>
          </w:rPr>
          <w:t>2.10 Selvskyldnergaranti</w:t>
        </w:r>
        <w:r>
          <w:rPr>
            <w:noProof/>
            <w:webHidden/>
          </w:rPr>
          <w:tab/>
        </w:r>
        <w:r>
          <w:rPr>
            <w:noProof/>
            <w:webHidden/>
          </w:rPr>
          <w:fldChar w:fldCharType="begin"/>
        </w:r>
        <w:r>
          <w:rPr>
            <w:noProof/>
            <w:webHidden/>
          </w:rPr>
          <w:instrText xml:space="preserve"> PAGEREF _Toc216346841 \h </w:instrText>
        </w:r>
        <w:r>
          <w:rPr>
            <w:noProof/>
            <w:webHidden/>
          </w:rPr>
        </w:r>
        <w:r>
          <w:rPr>
            <w:noProof/>
            <w:webHidden/>
          </w:rPr>
          <w:fldChar w:fldCharType="separate"/>
        </w:r>
        <w:r>
          <w:rPr>
            <w:noProof/>
            <w:webHidden/>
          </w:rPr>
          <w:t>10</w:t>
        </w:r>
        <w:r>
          <w:rPr>
            <w:noProof/>
            <w:webHidden/>
          </w:rPr>
          <w:fldChar w:fldCharType="end"/>
        </w:r>
      </w:hyperlink>
    </w:p>
    <w:p w14:paraId="1E273B73" w14:textId="0913098B"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2" w:history="1">
        <w:r w:rsidRPr="00272B74">
          <w:rPr>
            <w:rStyle w:val="Hyperkobling"/>
            <w:noProof/>
          </w:rPr>
          <w:t>2.11 Forsikring</w:t>
        </w:r>
        <w:r>
          <w:rPr>
            <w:noProof/>
            <w:webHidden/>
          </w:rPr>
          <w:tab/>
        </w:r>
        <w:r>
          <w:rPr>
            <w:noProof/>
            <w:webHidden/>
          </w:rPr>
          <w:fldChar w:fldCharType="begin"/>
        </w:r>
        <w:r>
          <w:rPr>
            <w:noProof/>
            <w:webHidden/>
          </w:rPr>
          <w:instrText xml:space="preserve"> PAGEREF _Toc216346842 \h </w:instrText>
        </w:r>
        <w:r>
          <w:rPr>
            <w:noProof/>
            <w:webHidden/>
          </w:rPr>
        </w:r>
        <w:r>
          <w:rPr>
            <w:noProof/>
            <w:webHidden/>
          </w:rPr>
          <w:fldChar w:fldCharType="separate"/>
        </w:r>
        <w:r>
          <w:rPr>
            <w:noProof/>
            <w:webHidden/>
          </w:rPr>
          <w:t>10</w:t>
        </w:r>
        <w:r>
          <w:rPr>
            <w:noProof/>
            <w:webHidden/>
          </w:rPr>
          <w:fldChar w:fldCharType="end"/>
        </w:r>
      </w:hyperlink>
    </w:p>
    <w:p w14:paraId="62207A59" w14:textId="54F89E8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3" w:history="1">
        <w:r w:rsidRPr="00272B74">
          <w:rPr>
            <w:rStyle w:val="Hyperkobling"/>
            <w:noProof/>
          </w:rPr>
          <w:t>2.12 Pliktig medlemskap i StartBANK</w:t>
        </w:r>
        <w:r>
          <w:rPr>
            <w:noProof/>
            <w:webHidden/>
          </w:rPr>
          <w:tab/>
        </w:r>
        <w:r>
          <w:rPr>
            <w:noProof/>
            <w:webHidden/>
          </w:rPr>
          <w:fldChar w:fldCharType="begin"/>
        </w:r>
        <w:r>
          <w:rPr>
            <w:noProof/>
            <w:webHidden/>
          </w:rPr>
          <w:instrText xml:space="preserve"> PAGEREF _Toc216346843 \h </w:instrText>
        </w:r>
        <w:r>
          <w:rPr>
            <w:noProof/>
            <w:webHidden/>
          </w:rPr>
        </w:r>
        <w:r>
          <w:rPr>
            <w:noProof/>
            <w:webHidden/>
          </w:rPr>
          <w:fldChar w:fldCharType="separate"/>
        </w:r>
        <w:r>
          <w:rPr>
            <w:noProof/>
            <w:webHidden/>
          </w:rPr>
          <w:t>10</w:t>
        </w:r>
        <w:r>
          <w:rPr>
            <w:noProof/>
            <w:webHidden/>
          </w:rPr>
          <w:fldChar w:fldCharType="end"/>
        </w:r>
      </w:hyperlink>
    </w:p>
    <w:p w14:paraId="1302A4CA" w14:textId="758ED3D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4" w:history="1">
        <w:r w:rsidRPr="00272B74">
          <w:rPr>
            <w:rStyle w:val="Hyperkobling"/>
            <w:noProof/>
          </w:rPr>
          <w:t>2.13 Skatte- og avgiftsforpliktelser</w:t>
        </w:r>
        <w:r>
          <w:rPr>
            <w:noProof/>
            <w:webHidden/>
          </w:rPr>
          <w:tab/>
        </w:r>
        <w:r>
          <w:rPr>
            <w:noProof/>
            <w:webHidden/>
          </w:rPr>
          <w:fldChar w:fldCharType="begin"/>
        </w:r>
        <w:r>
          <w:rPr>
            <w:noProof/>
            <w:webHidden/>
          </w:rPr>
          <w:instrText xml:space="preserve"> PAGEREF _Toc216346844 \h </w:instrText>
        </w:r>
        <w:r>
          <w:rPr>
            <w:noProof/>
            <w:webHidden/>
          </w:rPr>
        </w:r>
        <w:r>
          <w:rPr>
            <w:noProof/>
            <w:webHidden/>
          </w:rPr>
          <w:fldChar w:fldCharType="separate"/>
        </w:r>
        <w:r>
          <w:rPr>
            <w:noProof/>
            <w:webHidden/>
          </w:rPr>
          <w:t>10</w:t>
        </w:r>
        <w:r>
          <w:rPr>
            <w:noProof/>
            <w:webHidden/>
          </w:rPr>
          <w:fldChar w:fldCharType="end"/>
        </w:r>
      </w:hyperlink>
    </w:p>
    <w:p w14:paraId="6778A7E8" w14:textId="6D78CACD"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45" w:history="1">
        <w:r w:rsidRPr="00272B74">
          <w:rPr>
            <w:rStyle w:val="Hyperkobling"/>
            <w:noProof/>
          </w:rPr>
          <w:t>3 OPPDRAGET</w:t>
        </w:r>
        <w:r>
          <w:rPr>
            <w:noProof/>
            <w:webHidden/>
          </w:rPr>
          <w:tab/>
        </w:r>
        <w:r>
          <w:rPr>
            <w:noProof/>
            <w:webHidden/>
          </w:rPr>
          <w:fldChar w:fldCharType="begin"/>
        </w:r>
        <w:r>
          <w:rPr>
            <w:noProof/>
            <w:webHidden/>
          </w:rPr>
          <w:instrText xml:space="preserve"> PAGEREF _Toc216346845 \h </w:instrText>
        </w:r>
        <w:r>
          <w:rPr>
            <w:noProof/>
            <w:webHidden/>
          </w:rPr>
        </w:r>
        <w:r>
          <w:rPr>
            <w:noProof/>
            <w:webHidden/>
          </w:rPr>
          <w:fldChar w:fldCharType="separate"/>
        </w:r>
        <w:r>
          <w:rPr>
            <w:noProof/>
            <w:webHidden/>
          </w:rPr>
          <w:t>11</w:t>
        </w:r>
        <w:r>
          <w:rPr>
            <w:noProof/>
            <w:webHidden/>
          </w:rPr>
          <w:fldChar w:fldCharType="end"/>
        </w:r>
      </w:hyperlink>
    </w:p>
    <w:p w14:paraId="1ACE56E9" w14:textId="4E87CE3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6" w:history="1">
        <w:r w:rsidRPr="00272B74">
          <w:rPr>
            <w:rStyle w:val="Hyperkobling"/>
            <w:noProof/>
          </w:rPr>
          <w:t>3.1 Ytelsesbeskrivelse</w:t>
        </w:r>
        <w:r>
          <w:rPr>
            <w:noProof/>
            <w:webHidden/>
          </w:rPr>
          <w:tab/>
        </w:r>
        <w:r>
          <w:rPr>
            <w:noProof/>
            <w:webHidden/>
          </w:rPr>
          <w:fldChar w:fldCharType="begin"/>
        </w:r>
        <w:r>
          <w:rPr>
            <w:noProof/>
            <w:webHidden/>
          </w:rPr>
          <w:instrText xml:space="preserve"> PAGEREF _Toc216346846 \h </w:instrText>
        </w:r>
        <w:r>
          <w:rPr>
            <w:noProof/>
            <w:webHidden/>
          </w:rPr>
        </w:r>
        <w:r>
          <w:rPr>
            <w:noProof/>
            <w:webHidden/>
          </w:rPr>
          <w:fldChar w:fldCharType="separate"/>
        </w:r>
        <w:r>
          <w:rPr>
            <w:noProof/>
            <w:webHidden/>
          </w:rPr>
          <w:t>11</w:t>
        </w:r>
        <w:r>
          <w:rPr>
            <w:noProof/>
            <w:webHidden/>
          </w:rPr>
          <w:fldChar w:fldCharType="end"/>
        </w:r>
      </w:hyperlink>
    </w:p>
    <w:p w14:paraId="78E8E422" w14:textId="2CFFB09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7" w:history="1">
        <w:r w:rsidRPr="00272B74">
          <w:rPr>
            <w:rStyle w:val="Hyperkobling"/>
            <w:noProof/>
          </w:rPr>
          <w:t>3.2 Utføring og materiell</w:t>
        </w:r>
        <w:r>
          <w:rPr>
            <w:noProof/>
            <w:webHidden/>
          </w:rPr>
          <w:tab/>
        </w:r>
        <w:r>
          <w:rPr>
            <w:noProof/>
            <w:webHidden/>
          </w:rPr>
          <w:fldChar w:fldCharType="begin"/>
        </w:r>
        <w:r>
          <w:rPr>
            <w:noProof/>
            <w:webHidden/>
          </w:rPr>
          <w:instrText xml:space="preserve"> PAGEREF _Toc216346847 \h </w:instrText>
        </w:r>
        <w:r>
          <w:rPr>
            <w:noProof/>
            <w:webHidden/>
          </w:rPr>
        </w:r>
        <w:r>
          <w:rPr>
            <w:noProof/>
            <w:webHidden/>
          </w:rPr>
          <w:fldChar w:fldCharType="separate"/>
        </w:r>
        <w:r>
          <w:rPr>
            <w:noProof/>
            <w:webHidden/>
          </w:rPr>
          <w:t>11</w:t>
        </w:r>
        <w:r>
          <w:rPr>
            <w:noProof/>
            <w:webHidden/>
          </w:rPr>
          <w:fldChar w:fldCharType="end"/>
        </w:r>
      </w:hyperlink>
    </w:p>
    <w:p w14:paraId="1984F519" w14:textId="46CF592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8" w:history="1">
        <w:r w:rsidRPr="00272B74">
          <w:rPr>
            <w:rStyle w:val="Hyperkobling"/>
            <w:noProof/>
          </w:rPr>
          <w:t>3.3 Endringsarbeid</w:t>
        </w:r>
        <w:r>
          <w:rPr>
            <w:noProof/>
            <w:webHidden/>
          </w:rPr>
          <w:tab/>
        </w:r>
        <w:r>
          <w:rPr>
            <w:noProof/>
            <w:webHidden/>
          </w:rPr>
          <w:fldChar w:fldCharType="begin"/>
        </w:r>
        <w:r>
          <w:rPr>
            <w:noProof/>
            <w:webHidden/>
          </w:rPr>
          <w:instrText xml:space="preserve"> PAGEREF _Toc216346848 \h </w:instrText>
        </w:r>
        <w:r>
          <w:rPr>
            <w:noProof/>
            <w:webHidden/>
          </w:rPr>
        </w:r>
        <w:r>
          <w:rPr>
            <w:noProof/>
            <w:webHidden/>
          </w:rPr>
          <w:fldChar w:fldCharType="separate"/>
        </w:r>
        <w:r>
          <w:rPr>
            <w:noProof/>
            <w:webHidden/>
          </w:rPr>
          <w:t>11</w:t>
        </w:r>
        <w:r>
          <w:rPr>
            <w:noProof/>
            <w:webHidden/>
          </w:rPr>
          <w:fldChar w:fldCharType="end"/>
        </w:r>
      </w:hyperlink>
    </w:p>
    <w:p w14:paraId="1CBB8698" w14:textId="23BE1672"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9" w:history="1">
        <w:r w:rsidRPr="00272B74">
          <w:rPr>
            <w:rStyle w:val="Hyperkobling"/>
            <w:noProof/>
          </w:rPr>
          <w:t>3.4 Reduksjon i / bortfall av oppdraget</w:t>
        </w:r>
        <w:r>
          <w:rPr>
            <w:noProof/>
            <w:webHidden/>
          </w:rPr>
          <w:tab/>
        </w:r>
        <w:r>
          <w:rPr>
            <w:noProof/>
            <w:webHidden/>
          </w:rPr>
          <w:fldChar w:fldCharType="begin"/>
        </w:r>
        <w:r>
          <w:rPr>
            <w:noProof/>
            <w:webHidden/>
          </w:rPr>
          <w:instrText xml:space="preserve"> PAGEREF _Toc216346849 \h </w:instrText>
        </w:r>
        <w:r>
          <w:rPr>
            <w:noProof/>
            <w:webHidden/>
          </w:rPr>
        </w:r>
        <w:r>
          <w:rPr>
            <w:noProof/>
            <w:webHidden/>
          </w:rPr>
          <w:fldChar w:fldCharType="separate"/>
        </w:r>
        <w:r>
          <w:rPr>
            <w:noProof/>
            <w:webHidden/>
          </w:rPr>
          <w:t>12</w:t>
        </w:r>
        <w:r>
          <w:rPr>
            <w:noProof/>
            <w:webHidden/>
          </w:rPr>
          <w:fldChar w:fldCharType="end"/>
        </w:r>
      </w:hyperlink>
    </w:p>
    <w:p w14:paraId="612725C5" w14:textId="36A00BC7"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0" w:history="1">
        <w:r w:rsidRPr="00272B74">
          <w:rPr>
            <w:rStyle w:val="Hyperkobling"/>
            <w:noProof/>
          </w:rPr>
          <w:t>3.5 Tidsfrister</w:t>
        </w:r>
        <w:r>
          <w:rPr>
            <w:noProof/>
            <w:webHidden/>
          </w:rPr>
          <w:tab/>
        </w:r>
        <w:r>
          <w:rPr>
            <w:noProof/>
            <w:webHidden/>
          </w:rPr>
          <w:fldChar w:fldCharType="begin"/>
        </w:r>
        <w:r>
          <w:rPr>
            <w:noProof/>
            <w:webHidden/>
          </w:rPr>
          <w:instrText xml:space="preserve"> PAGEREF _Toc216346850 \h </w:instrText>
        </w:r>
        <w:r>
          <w:rPr>
            <w:noProof/>
            <w:webHidden/>
          </w:rPr>
        </w:r>
        <w:r>
          <w:rPr>
            <w:noProof/>
            <w:webHidden/>
          </w:rPr>
          <w:fldChar w:fldCharType="separate"/>
        </w:r>
        <w:r>
          <w:rPr>
            <w:noProof/>
            <w:webHidden/>
          </w:rPr>
          <w:t>12</w:t>
        </w:r>
        <w:r>
          <w:rPr>
            <w:noProof/>
            <w:webHidden/>
          </w:rPr>
          <w:fldChar w:fldCharType="end"/>
        </w:r>
      </w:hyperlink>
    </w:p>
    <w:p w14:paraId="35E0EB61" w14:textId="0F3E30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1" w:history="1">
        <w:r w:rsidRPr="00272B74">
          <w:rPr>
            <w:rStyle w:val="Hyperkobling"/>
            <w:noProof/>
          </w:rPr>
          <w:t>3.6 Om ytelsene</w:t>
        </w:r>
        <w:r>
          <w:rPr>
            <w:noProof/>
            <w:webHidden/>
          </w:rPr>
          <w:tab/>
        </w:r>
        <w:r>
          <w:rPr>
            <w:noProof/>
            <w:webHidden/>
          </w:rPr>
          <w:fldChar w:fldCharType="begin"/>
        </w:r>
        <w:r>
          <w:rPr>
            <w:noProof/>
            <w:webHidden/>
          </w:rPr>
          <w:instrText xml:space="preserve"> PAGEREF _Toc216346851 \h </w:instrText>
        </w:r>
        <w:r>
          <w:rPr>
            <w:noProof/>
            <w:webHidden/>
          </w:rPr>
        </w:r>
        <w:r>
          <w:rPr>
            <w:noProof/>
            <w:webHidden/>
          </w:rPr>
          <w:fldChar w:fldCharType="separate"/>
        </w:r>
        <w:r>
          <w:rPr>
            <w:noProof/>
            <w:webHidden/>
          </w:rPr>
          <w:t>12</w:t>
        </w:r>
        <w:r>
          <w:rPr>
            <w:noProof/>
            <w:webHidden/>
          </w:rPr>
          <w:fldChar w:fldCharType="end"/>
        </w:r>
      </w:hyperlink>
    </w:p>
    <w:p w14:paraId="10B2C8E6" w14:textId="4D9B47B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2" w:history="1">
        <w:r w:rsidRPr="00272B74">
          <w:rPr>
            <w:rStyle w:val="Hyperkobling"/>
            <w:noProof/>
          </w:rPr>
          <w:t>4 RISIKO FOR SKADE</w:t>
        </w:r>
        <w:r>
          <w:rPr>
            <w:noProof/>
            <w:webHidden/>
          </w:rPr>
          <w:tab/>
        </w:r>
        <w:r>
          <w:rPr>
            <w:noProof/>
            <w:webHidden/>
          </w:rPr>
          <w:fldChar w:fldCharType="begin"/>
        </w:r>
        <w:r>
          <w:rPr>
            <w:noProof/>
            <w:webHidden/>
          </w:rPr>
          <w:instrText xml:space="preserve"> PAGEREF _Toc216346852 \h </w:instrText>
        </w:r>
        <w:r>
          <w:rPr>
            <w:noProof/>
            <w:webHidden/>
          </w:rPr>
        </w:r>
        <w:r>
          <w:rPr>
            <w:noProof/>
            <w:webHidden/>
          </w:rPr>
          <w:fldChar w:fldCharType="separate"/>
        </w:r>
        <w:r>
          <w:rPr>
            <w:noProof/>
            <w:webHidden/>
          </w:rPr>
          <w:t>12</w:t>
        </w:r>
        <w:r>
          <w:rPr>
            <w:noProof/>
            <w:webHidden/>
          </w:rPr>
          <w:fldChar w:fldCharType="end"/>
        </w:r>
      </w:hyperlink>
    </w:p>
    <w:p w14:paraId="35D1DF2B" w14:textId="722E75D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3" w:history="1">
        <w:r w:rsidRPr="00272B74">
          <w:rPr>
            <w:rStyle w:val="Hyperkobling"/>
            <w:noProof/>
          </w:rPr>
          <w:t>5 FORSINKELSE</w:t>
        </w:r>
        <w:r>
          <w:rPr>
            <w:noProof/>
            <w:webHidden/>
          </w:rPr>
          <w:tab/>
        </w:r>
        <w:r>
          <w:rPr>
            <w:noProof/>
            <w:webHidden/>
          </w:rPr>
          <w:fldChar w:fldCharType="begin"/>
        </w:r>
        <w:r>
          <w:rPr>
            <w:noProof/>
            <w:webHidden/>
          </w:rPr>
          <w:instrText xml:space="preserve"> PAGEREF _Toc216346853 \h </w:instrText>
        </w:r>
        <w:r>
          <w:rPr>
            <w:noProof/>
            <w:webHidden/>
          </w:rPr>
        </w:r>
        <w:r>
          <w:rPr>
            <w:noProof/>
            <w:webHidden/>
          </w:rPr>
          <w:fldChar w:fldCharType="separate"/>
        </w:r>
        <w:r>
          <w:rPr>
            <w:noProof/>
            <w:webHidden/>
          </w:rPr>
          <w:t>12</w:t>
        </w:r>
        <w:r>
          <w:rPr>
            <w:noProof/>
            <w:webHidden/>
          </w:rPr>
          <w:fldChar w:fldCharType="end"/>
        </w:r>
      </w:hyperlink>
    </w:p>
    <w:p w14:paraId="4F6B56A0" w14:textId="4300349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4" w:history="1">
        <w:r w:rsidRPr="00272B74">
          <w:rPr>
            <w:rStyle w:val="Hyperkobling"/>
            <w:noProof/>
          </w:rPr>
          <w:t>5.1 Når foreligger forsinkelse</w:t>
        </w:r>
        <w:r>
          <w:rPr>
            <w:noProof/>
            <w:webHidden/>
          </w:rPr>
          <w:tab/>
        </w:r>
        <w:r>
          <w:rPr>
            <w:noProof/>
            <w:webHidden/>
          </w:rPr>
          <w:fldChar w:fldCharType="begin"/>
        </w:r>
        <w:r>
          <w:rPr>
            <w:noProof/>
            <w:webHidden/>
          </w:rPr>
          <w:instrText xml:space="preserve"> PAGEREF _Toc216346854 \h </w:instrText>
        </w:r>
        <w:r>
          <w:rPr>
            <w:noProof/>
            <w:webHidden/>
          </w:rPr>
        </w:r>
        <w:r>
          <w:rPr>
            <w:noProof/>
            <w:webHidden/>
          </w:rPr>
          <w:fldChar w:fldCharType="separate"/>
        </w:r>
        <w:r>
          <w:rPr>
            <w:noProof/>
            <w:webHidden/>
          </w:rPr>
          <w:t>12</w:t>
        </w:r>
        <w:r>
          <w:rPr>
            <w:noProof/>
            <w:webHidden/>
          </w:rPr>
          <w:fldChar w:fldCharType="end"/>
        </w:r>
      </w:hyperlink>
    </w:p>
    <w:p w14:paraId="63E72871" w14:textId="37466D0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5" w:history="1">
        <w:r w:rsidRPr="00272B74">
          <w:rPr>
            <w:rStyle w:val="Hyperkobling"/>
            <w:noProof/>
          </w:rPr>
          <w:t>5.2 Reklamasjon ved forsinkelse</w:t>
        </w:r>
        <w:r>
          <w:rPr>
            <w:noProof/>
            <w:webHidden/>
          </w:rPr>
          <w:tab/>
        </w:r>
        <w:r>
          <w:rPr>
            <w:noProof/>
            <w:webHidden/>
          </w:rPr>
          <w:fldChar w:fldCharType="begin"/>
        </w:r>
        <w:r>
          <w:rPr>
            <w:noProof/>
            <w:webHidden/>
          </w:rPr>
          <w:instrText xml:space="preserve"> PAGEREF _Toc216346855 \h </w:instrText>
        </w:r>
        <w:r>
          <w:rPr>
            <w:noProof/>
            <w:webHidden/>
          </w:rPr>
        </w:r>
        <w:r>
          <w:rPr>
            <w:noProof/>
            <w:webHidden/>
          </w:rPr>
          <w:fldChar w:fldCharType="separate"/>
        </w:r>
        <w:r>
          <w:rPr>
            <w:noProof/>
            <w:webHidden/>
          </w:rPr>
          <w:t>12</w:t>
        </w:r>
        <w:r>
          <w:rPr>
            <w:noProof/>
            <w:webHidden/>
          </w:rPr>
          <w:fldChar w:fldCharType="end"/>
        </w:r>
      </w:hyperlink>
    </w:p>
    <w:p w14:paraId="36075B9B" w14:textId="57E5AA2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6" w:history="1">
        <w:r w:rsidRPr="00272B74">
          <w:rPr>
            <w:rStyle w:val="Hyperkobling"/>
            <w:noProof/>
          </w:rPr>
          <w:t>6 SANKSJONER VED FORSINKELSE</w:t>
        </w:r>
        <w:r>
          <w:rPr>
            <w:noProof/>
            <w:webHidden/>
          </w:rPr>
          <w:tab/>
        </w:r>
        <w:r>
          <w:rPr>
            <w:noProof/>
            <w:webHidden/>
          </w:rPr>
          <w:fldChar w:fldCharType="begin"/>
        </w:r>
        <w:r>
          <w:rPr>
            <w:noProof/>
            <w:webHidden/>
          </w:rPr>
          <w:instrText xml:space="preserve"> PAGEREF _Toc216346856 \h </w:instrText>
        </w:r>
        <w:r>
          <w:rPr>
            <w:noProof/>
            <w:webHidden/>
          </w:rPr>
        </w:r>
        <w:r>
          <w:rPr>
            <w:noProof/>
            <w:webHidden/>
          </w:rPr>
          <w:fldChar w:fldCharType="separate"/>
        </w:r>
        <w:r>
          <w:rPr>
            <w:noProof/>
            <w:webHidden/>
          </w:rPr>
          <w:t>13</w:t>
        </w:r>
        <w:r>
          <w:rPr>
            <w:noProof/>
            <w:webHidden/>
          </w:rPr>
          <w:fldChar w:fldCharType="end"/>
        </w:r>
      </w:hyperlink>
    </w:p>
    <w:p w14:paraId="53521A01" w14:textId="763359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7" w:history="1">
        <w:r w:rsidRPr="00272B74">
          <w:rPr>
            <w:rStyle w:val="Hyperkobling"/>
            <w:noProof/>
          </w:rPr>
          <w:t>6.1 Tilbakeholdsrett</w:t>
        </w:r>
        <w:r>
          <w:rPr>
            <w:noProof/>
            <w:webHidden/>
          </w:rPr>
          <w:tab/>
        </w:r>
        <w:r>
          <w:rPr>
            <w:noProof/>
            <w:webHidden/>
          </w:rPr>
          <w:fldChar w:fldCharType="begin"/>
        </w:r>
        <w:r>
          <w:rPr>
            <w:noProof/>
            <w:webHidden/>
          </w:rPr>
          <w:instrText xml:space="preserve"> PAGEREF _Toc216346857 \h </w:instrText>
        </w:r>
        <w:r>
          <w:rPr>
            <w:noProof/>
            <w:webHidden/>
          </w:rPr>
        </w:r>
        <w:r>
          <w:rPr>
            <w:noProof/>
            <w:webHidden/>
          </w:rPr>
          <w:fldChar w:fldCharType="separate"/>
        </w:r>
        <w:r>
          <w:rPr>
            <w:noProof/>
            <w:webHidden/>
          </w:rPr>
          <w:t>13</w:t>
        </w:r>
        <w:r>
          <w:rPr>
            <w:noProof/>
            <w:webHidden/>
          </w:rPr>
          <w:fldChar w:fldCharType="end"/>
        </w:r>
      </w:hyperlink>
    </w:p>
    <w:p w14:paraId="0FBC8A42" w14:textId="467B0D3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8" w:history="1">
        <w:r w:rsidRPr="00272B74">
          <w:rPr>
            <w:rStyle w:val="Hyperkobling"/>
            <w:noProof/>
          </w:rPr>
          <w:t>6.2 Dagmulkt og erstatning</w:t>
        </w:r>
        <w:r>
          <w:rPr>
            <w:noProof/>
            <w:webHidden/>
          </w:rPr>
          <w:tab/>
        </w:r>
        <w:r>
          <w:rPr>
            <w:noProof/>
            <w:webHidden/>
          </w:rPr>
          <w:fldChar w:fldCharType="begin"/>
        </w:r>
        <w:r>
          <w:rPr>
            <w:noProof/>
            <w:webHidden/>
          </w:rPr>
          <w:instrText xml:space="preserve"> PAGEREF _Toc216346858 \h </w:instrText>
        </w:r>
        <w:r>
          <w:rPr>
            <w:noProof/>
            <w:webHidden/>
          </w:rPr>
        </w:r>
        <w:r>
          <w:rPr>
            <w:noProof/>
            <w:webHidden/>
          </w:rPr>
          <w:fldChar w:fldCharType="separate"/>
        </w:r>
        <w:r>
          <w:rPr>
            <w:noProof/>
            <w:webHidden/>
          </w:rPr>
          <w:t>13</w:t>
        </w:r>
        <w:r>
          <w:rPr>
            <w:noProof/>
            <w:webHidden/>
          </w:rPr>
          <w:fldChar w:fldCharType="end"/>
        </w:r>
      </w:hyperlink>
    </w:p>
    <w:p w14:paraId="4F10BD0C" w14:textId="18C0637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9" w:history="1">
        <w:r w:rsidRPr="00272B74">
          <w:rPr>
            <w:rStyle w:val="Hyperkobling"/>
            <w:noProof/>
          </w:rPr>
          <w:t>6.3 Heving</w:t>
        </w:r>
        <w:r>
          <w:rPr>
            <w:noProof/>
            <w:webHidden/>
          </w:rPr>
          <w:tab/>
        </w:r>
        <w:r>
          <w:rPr>
            <w:noProof/>
            <w:webHidden/>
          </w:rPr>
          <w:fldChar w:fldCharType="begin"/>
        </w:r>
        <w:r>
          <w:rPr>
            <w:noProof/>
            <w:webHidden/>
          </w:rPr>
          <w:instrText xml:space="preserve"> PAGEREF _Toc216346859 \h </w:instrText>
        </w:r>
        <w:r>
          <w:rPr>
            <w:noProof/>
            <w:webHidden/>
          </w:rPr>
        </w:r>
        <w:r>
          <w:rPr>
            <w:noProof/>
            <w:webHidden/>
          </w:rPr>
          <w:fldChar w:fldCharType="separate"/>
        </w:r>
        <w:r>
          <w:rPr>
            <w:noProof/>
            <w:webHidden/>
          </w:rPr>
          <w:t>13</w:t>
        </w:r>
        <w:r>
          <w:rPr>
            <w:noProof/>
            <w:webHidden/>
          </w:rPr>
          <w:fldChar w:fldCharType="end"/>
        </w:r>
      </w:hyperlink>
    </w:p>
    <w:p w14:paraId="5031629B" w14:textId="7CE8ECD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0" w:history="1">
        <w:r w:rsidRPr="00272B74">
          <w:rPr>
            <w:rStyle w:val="Hyperkobling"/>
            <w:noProof/>
          </w:rPr>
          <w:t>6.4 Krav mot tjenesteyters underleverandører m.m.</w:t>
        </w:r>
        <w:r>
          <w:rPr>
            <w:noProof/>
            <w:webHidden/>
          </w:rPr>
          <w:tab/>
        </w:r>
        <w:r>
          <w:rPr>
            <w:noProof/>
            <w:webHidden/>
          </w:rPr>
          <w:fldChar w:fldCharType="begin"/>
        </w:r>
        <w:r>
          <w:rPr>
            <w:noProof/>
            <w:webHidden/>
          </w:rPr>
          <w:instrText xml:space="preserve"> PAGEREF _Toc216346860 \h </w:instrText>
        </w:r>
        <w:r>
          <w:rPr>
            <w:noProof/>
            <w:webHidden/>
          </w:rPr>
        </w:r>
        <w:r>
          <w:rPr>
            <w:noProof/>
            <w:webHidden/>
          </w:rPr>
          <w:fldChar w:fldCharType="separate"/>
        </w:r>
        <w:r>
          <w:rPr>
            <w:noProof/>
            <w:webHidden/>
          </w:rPr>
          <w:t>13</w:t>
        </w:r>
        <w:r>
          <w:rPr>
            <w:noProof/>
            <w:webHidden/>
          </w:rPr>
          <w:fldChar w:fldCharType="end"/>
        </w:r>
      </w:hyperlink>
    </w:p>
    <w:p w14:paraId="11A0A7B5" w14:textId="707D3EA3"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1" w:history="1">
        <w:r w:rsidRPr="00272B74">
          <w:rPr>
            <w:rStyle w:val="Hyperkobling"/>
            <w:noProof/>
          </w:rPr>
          <w:t>7 MANGLER VED TJENESTEN</w:t>
        </w:r>
        <w:r>
          <w:rPr>
            <w:noProof/>
            <w:webHidden/>
          </w:rPr>
          <w:tab/>
        </w:r>
        <w:r>
          <w:rPr>
            <w:noProof/>
            <w:webHidden/>
          </w:rPr>
          <w:fldChar w:fldCharType="begin"/>
        </w:r>
        <w:r>
          <w:rPr>
            <w:noProof/>
            <w:webHidden/>
          </w:rPr>
          <w:instrText xml:space="preserve"> PAGEREF _Toc216346861 \h </w:instrText>
        </w:r>
        <w:r>
          <w:rPr>
            <w:noProof/>
            <w:webHidden/>
          </w:rPr>
        </w:r>
        <w:r>
          <w:rPr>
            <w:noProof/>
            <w:webHidden/>
          </w:rPr>
          <w:fldChar w:fldCharType="separate"/>
        </w:r>
        <w:r>
          <w:rPr>
            <w:noProof/>
            <w:webHidden/>
          </w:rPr>
          <w:t>13</w:t>
        </w:r>
        <w:r>
          <w:rPr>
            <w:noProof/>
            <w:webHidden/>
          </w:rPr>
          <w:fldChar w:fldCharType="end"/>
        </w:r>
      </w:hyperlink>
    </w:p>
    <w:p w14:paraId="5B4E8499" w14:textId="0F80D2E5"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2" w:history="1">
        <w:r w:rsidRPr="00272B74">
          <w:rPr>
            <w:rStyle w:val="Hyperkobling"/>
            <w:noProof/>
          </w:rPr>
          <w:t>7.1 Når foreligger mangel</w:t>
        </w:r>
        <w:r>
          <w:rPr>
            <w:noProof/>
            <w:webHidden/>
          </w:rPr>
          <w:tab/>
        </w:r>
        <w:r>
          <w:rPr>
            <w:noProof/>
            <w:webHidden/>
          </w:rPr>
          <w:fldChar w:fldCharType="begin"/>
        </w:r>
        <w:r>
          <w:rPr>
            <w:noProof/>
            <w:webHidden/>
          </w:rPr>
          <w:instrText xml:space="preserve"> PAGEREF _Toc216346862 \h </w:instrText>
        </w:r>
        <w:r>
          <w:rPr>
            <w:noProof/>
            <w:webHidden/>
          </w:rPr>
        </w:r>
        <w:r>
          <w:rPr>
            <w:noProof/>
            <w:webHidden/>
          </w:rPr>
          <w:fldChar w:fldCharType="separate"/>
        </w:r>
        <w:r>
          <w:rPr>
            <w:noProof/>
            <w:webHidden/>
          </w:rPr>
          <w:t>13</w:t>
        </w:r>
        <w:r>
          <w:rPr>
            <w:noProof/>
            <w:webHidden/>
          </w:rPr>
          <w:fldChar w:fldCharType="end"/>
        </w:r>
      </w:hyperlink>
    </w:p>
    <w:p w14:paraId="6E41C41C" w14:textId="6EADBD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3" w:history="1">
        <w:r w:rsidRPr="00272B74">
          <w:rPr>
            <w:rStyle w:val="Hyperkobling"/>
            <w:noProof/>
          </w:rPr>
          <w:t>7.2 Reklamasjon ved mangel</w:t>
        </w:r>
        <w:r>
          <w:rPr>
            <w:noProof/>
            <w:webHidden/>
          </w:rPr>
          <w:tab/>
        </w:r>
        <w:r>
          <w:rPr>
            <w:noProof/>
            <w:webHidden/>
          </w:rPr>
          <w:fldChar w:fldCharType="begin"/>
        </w:r>
        <w:r>
          <w:rPr>
            <w:noProof/>
            <w:webHidden/>
          </w:rPr>
          <w:instrText xml:space="preserve"> PAGEREF _Toc216346863 \h </w:instrText>
        </w:r>
        <w:r>
          <w:rPr>
            <w:noProof/>
            <w:webHidden/>
          </w:rPr>
        </w:r>
        <w:r>
          <w:rPr>
            <w:noProof/>
            <w:webHidden/>
          </w:rPr>
          <w:fldChar w:fldCharType="separate"/>
        </w:r>
        <w:r>
          <w:rPr>
            <w:noProof/>
            <w:webHidden/>
          </w:rPr>
          <w:t>13</w:t>
        </w:r>
        <w:r>
          <w:rPr>
            <w:noProof/>
            <w:webHidden/>
          </w:rPr>
          <w:fldChar w:fldCharType="end"/>
        </w:r>
      </w:hyperlink>
    </w:p>
    <w:p w14:paraId="6C0D60E7" w14:textId="69D2CF3E"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4" w:history="1">
        <w:r w:rsidRPr="00272B74">
          <w:rPr>
            <w:rStyle w:val="Hyperkobling"/>
            <w:noProof/>
          </w:rPr>
          <w:t>8 SANKSJONER VED MANGEL</w:t>
        </w:r>
        <w:r>
          <w:rPr>
            <w:noProof/>
            <w:webHidden/>
          </w:rPr>
          <w:tab/>
        </w:r>
        <w:r>
          <w:rPr>
            <w:noProof/>
            <w:webHidden/>
          </w:rPr>
          <w:fldChar w:fldCharType="begin"/>
        </w:r>
        <w:r>
          <w:rPr>
            <w:noProof/>
            <w:webHidden/>
          </w:rPr>
          <w:instrText xml:space="preserve"> PAGEREF _Toc216346864 \h </w:instrText>
        </w:r>
        <w:r>
          <w:rPr>
            <w:noProof/>
            <w:webHidden/>
          </w:rPr>
        </w:r>
        <w:r>
          <w:rPr>
            <w:noProof/>
            <w:webHidden/>
          </w:rPr>
          <w:fldChar w:fldCharType="separate"/>
        </w:r>
        <w:r>
          <w:rPr>
            <w:noProof/>
            <w:webHidden/>
          </w:rPr>
          <w:t>14</w:t>
        </w:r>
        <w:r>
          <w:rPr>
            <w:noProof/>
            <w:webHidden/>
          </w:rPr>
          <w:fldChar w:fldCharType="end"/>
        </w:r>
      </w:hyperlink>
    </w:p>
    <w:p w14:paraId="584B6C23" w14:textId="695ED3B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5" w:history="1">
        <w:r w:rsidRPr="00272B74">
          <w:rPr>
            <w:rStyle w:val="Hyperkobling"/>
            <w:noProof/>
          </w:rPr>
          <w:t>8.1 Tilbakeholdsrett</w:t>
        </w:r>
        <w:r>
          <w:rPr>
            <w:noProof/>
            <w:webHidden/>
          </w:rPr>
          <w:tab/>
        </w:r>
        <w:r>
          <w:rPr>
            <w:noProof/>
            <w:webHidden/>
          </w:rPr>
          <w:fldChar w:fldCharType="begin"/>
        </w:r>
        <w:r>
          <w:rPr>
            <w:noProof/>
            <w:webHidden/>
          </w:rPr>
          <w:instrText xml:space="preserve"> PAGEREF _Toc216346865 \h </w:instrText>
        </w:r>
        <w:r>
          <w:rPr>
            <w:noProof/>
            <w:webHidden/>
          </w:rPr>
        </w:r>
        <w:r>
          <w:rPr>
            <w:noProof/>
            <w:webHidden/>
          </w:rPr>
          <w:fldChar w:fldCharType="separate"/>
        </w:r>
        <w:r>
          <w:rPr>
            <w:noProof/>
            <w:webHidden/>
          </w:rPr>
          <w:t>14</w:t>
        </w:r>
        <w:r>
          <w:rPr>
            <w:noProof/>
            <w:webHidden/>
          </w:rPr>
          <w:fldChar w:fldCharType="end"/>
        </w:r>
      </w:hyperlink>
    </w:p>
    <w:p w14:paraId="60805C0C" w14:textId="23F6484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6" w:history="1">
        <w:r w:rsidRPr="00272B74">
          <w:rPr>
            <w:rStyle w:val="Hyperkobling"/>
            <w:noProof/>
          </w:rPr>
          <w:t>8.2 Retting</w:t>
        </w:r>
        <w:r>
          <w:rPr>
            <w:noProof/>
            <w:webHidden/>
          </w:rPr>
          <w:tab/>
        </w:r>
        <w:r>
          <w:rPr>
            <w:noProof/>
            <w:webHidden/>
          </w:rPr>
          <w:fldChar w:fldCharType="begin"/>
        </w:r>
        <w:r>
          <w:rPr>
            <w:noProof/>
            <w:webHidden/>
          </w:rPr>
          <w:instrText xml:space="preserve"> PAGEREF _Toc216346866 \h </w:instrText>
        </w:r>
        <w:r>
          <w:rPr>
            <w:noProof/>
            <w:webHidden/>
          </w:rPr>
        </w:r>
        <w:r>
          <w:rPr>
            <w:noProof/>
            <w:webHidden/>
          </w:rPr>
          <w:fldChar w:fldCharType="separate"/>
        </w:r>
        <w:r>
          <w:rPr>
            <w:noProof/>
            <w:webHidden/>
          </w:rPr>
          <w:t>14</w:t>
        </w:r>
        <w:r>
          <w:rPr>
            <w:noProof/>
            <w:webHidden/>
          </w:rPr>
          <w:fldChar w:fldCharType="end"/>
        </w:r>
      </w:hyperlink>
    </w:p>
    <w:p w14:paraId="37581053" w14:textId="466355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7" w:history="1">
        <w:r w:rsidRPr="00272B74">
          <w:rPr>
            <w:rStyle w:val="Hyperkobling"/>
            <w:noProof/>
          </w:rPr>
          <w:t>8.3 Prisavslag</w:t>
        </w:r>
        <w:r>
          <w:rPr>
            <w:noProof/>
            <w:webHidden/>
          </w:rPr>
          <w:tab/>
        </w:r>
        <w:r>
          <w:rPr>
            <w:noProof/>
            <w:webHidden/>
          </w:rPr>
          <w:fldChar w:fldCharType="begin"/>
        </w:r>
        <w:r>
          <w:rPr>
            <w:noProof/>
            <w:webHidden/>
          </w:rPr>
          <w:instrText xml:space="preserve"> PAGEREF _Toc216346867 \h </w:instrText>
        </w:r>
        <w:r>
          <w:rPr>
            <w:noProof/>
            <w:webHidden/>
          </w:rPr>
        </w:r>
        <w:r>
          <w:rPr>
            <w:noProof/>
            <w:webHidden/>
          </w:rPr>
          <w:fldChar w:fldCharType="separate"/>
        </w:r>
        <w:r>
          <w:rPr>
            <w:noProof/>
            <w:webHidden/>
          </w:rPr>
          <w:t>14</w:t>
        </w:r>
        <w:r>
          <w:rPr>
            <w:noProof/>
            <w:webHidden/>
          </w:rPr>
          <w:fldChar w:fldCharType="end"/>
        </w:r>
      </w:hyperlink>
    </w:p>
    <w:p w14:paraId="4877236F" w14:textId="3E4C220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8" w:history="1">
        <w:r w:rsidRPr="00272B74">
          <w:rPr>
            <w:rStyle w:val="Hyperkobling"/>
            <w:rFonts w:cs="Arial"/>
            <w:noProof/>
          </w:rPr>
          <w:t>8.4</w:t>
        </w:r>
        <w:r w:rsidRPr="00272B74">
          <w:rPr>
            <w:rStyle w:val="Hyperkobling"/>
            <w:noProof/>
          </w:rPr>
          <w:t xml:space="preserve"> Heving</w:t>
        </w:r>
        <w:r>
          <w:rPr>
            <w:noProof/>
            <w:webHidden/>
          </w:rPr>
          <w:tab/>
        </w:r>
        <w:r>
          <w:rPr>
            <w:noProof/>
            <w:webHidden/>
          </w:rPr>
          <w:fldChar w:fldCharType="begin"/>
        </w:r>
        <w:r>
          <w:rPr>
            <w:noProof/>
            <w:webHidden/>
          </w:rPr>
          <w:instrText xml:space="preserve"> PAGEREF _Toc216346868 \h </w:instrText>
        </w:r>
        <w:r>
          <w:rPr>
            <w:noProof/>
            <w:webHidden/>
          </w:rPr>
        </w:r>
        <w:r>
          <w:rPr>
            <w:noProof/>
            <w:webHidden/>
          </w:rPr>
          <w:fldChar w:fldCharType="separate"/>
        </w:r>
        <w:r>
          <w:rPr>
            <w:noProof/>
            <w:webHidden/>
          </w:rPr>
          <w:t>14</w:t>
        </w:r>
        <w:r>
          <w:rPr>
            <w:noProof/>
            <w:webHidden/>
          </w:rPr>
          <w:fldChar w:fldCharType="end"/>
        </w:r>
      </w:hyperlink>
    </w:p>
    <w:p w14:paraId="1D9726A7" w14:textId="6A1311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9" w:history="1">
        <w:r w:rsidRPr="00272B74">
          <w:rPr>
            <w:rStyle w:val="Hyperkobling"/>
            <w:noProof/>
          </w:rPr>
          <w:t>8.5 Erstatning</w:t>
        </w:r>
        <w:r>
          <w:rPr>
            <w:noProof/>
            <w:webHidden/>
          </w:rPr>
          <w:tab/>
        </w:r>
        <w:r>
          <w:rPr>
            <w:noProof/>
            <w:webHidden/>
          </w:rPr>
          <w:fldChar w:fldCharType="begin"/>
        </w:r>
        <w:r>
          <w:rPr>
            <w:noProof/>
            <w:webHidden/>
          </w:rPr>
          <w:instrText xml:space="preserve"> PAGEREF _Toc216346869 \h </w:instrText>
        </w:r>
        <w:r>
          <w:rPr>
            <w:noProof/>
            <w:webHidden/>
          </w:rPr>
        </w:r>
        <w:r>
          <w:rPr>
            <w:noProof/>
            <w:webHidden/>
          </w:rPr>
          <w:fldChar w:fldCharType="separate"/>
        </w:r>
        <w:r>
          <w:rPr>
            <w:noProof/>
            <w:webHidden/>
          </w:rPr>
          <w:t>14</w:t>
        </w:r>
        <w:r>
          <w:rPr>
            <w:noProof/>
            <w:webHidden/>
          </w:rPr>
          <w:fldChar w:fldCharType="end"/>
        </w:r>
      </w:hyperlink>
    </w:p>
    <w:p w14:paraId="4AB29987" w14:textId="2D8206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0" w:history="1">
        <w:r w:rsidRPr="00272B74">
          <w:rPr>
            <w:rStyle w:val="Hyperkobling"/>
            <w:noProof/>
          </w:rPr>
          <w:t>8.6 Krav mot tjenesteyters underleverandører m.m.</w:t>
        </w:r>
        <w:r>
          <w:rPr>
            <w:noProof/>
            <w:webHidden/>
          </w:rPr>
          <w:tab/>
        </w:r>
        <w:r>
          <w:rPr>
            <w:noProof/>
            <w:webHidden/>
          </w:rPr>
          <w:fldChar w:fldCharType="begin"/>
        </w:r>
        <w:r>
          <w:rPr>
            <w:noProof/>
            <w:webHidden/>
          </w:rPr>
          <w:instrText xml:space="preserve"> PAGEREF _Toc216346870 \h </w:instrText>
        </w:r>
        <w:r>
          <w:rPr>
            <w:noProof/>
            <w:webHidden/>
          </w:rPr>
        </w:r>
        <w:r>
          <w:rPr>
            <w:noProof/>
            <w:webHidden/>
          </w:rPr>
          <w:fldChar w:fldCharType="separate"/>
        </w:r>
        <w:r>
          <w:rPr>
            <w:noProof/>
            <w:webHidden/>
          </w:rPr>
          <w:t>14</w:t>
        </w:r>
        <w:r>
          <w:rPr>
            <w:noProof/>
            <w:webHidden/>
          </w:rPr>
          <w:fldChar w:fldCharType="end"/>
        </w:r>
      </w:hyperlink>
    </w:p>
    <w:p w14:paraId="40B8A71C" w14:textId="4E283A8C"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1" w:history="1">
        <w:r w:rsidRPr="00272B74">
          <w:rPr>
            <w:rStyle w:val="Hyperkobling"/>
            <w:noProof/>
          </w:rPr>
          <w:t>9 ANNET ERSTATNINGSANSVAR</w:t>
        </w:r>
        <w:r>
          <w:rPr>
            <w:noProof/>
            <w:webHidden/>
          </w:rPr>
          <w:tab/>
        </w:r>
        <w:r>
          <w:rPr>
            <w:noProof/>
            <w:webHidden/>
          </w:rPr>
          <w:fldChar w:fldCharType="begin"/>
        </w:r>
        <w:r>
          <w:rPr>
            <w:noProof/>
            <w:webHidden/>
          </w:rPr>
          <w:instrText xml:space="preserve"> PAGEREF _Toc216346871 \h </w:instrText>
        </w:r>
        <w:r>
          <w:rPr>
            <w:noProof/>
            <w:webHidden/>
          </w:rPr>
        </w:r>
        <w:r>
          <w:rPr>
            <w:noProof/>
            <w:webHidden/>
          </w:rPr>
          <w:fldChar w:fldCharType="separate"/>
        </w:r>
        <w:r>
          <w:rPr>
            <w:noProof/>
            <w:webHidden/>
          </w:rPr>
          <w:t>14</w:t>
        </w:r>
        <w:r>
          <w:rPr>
            <w:noProof/>
            <w:webHidden/>
          </w:rPr>
          <w:fldChar w:fldCharType="end"/>
        </w:r>
      </w:hyperlink>
    </w:p>
    <w:p w14:paraId="06EFB990" w14:textId="550E932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2" w:history="1">
        <w:r w:rsidRPr="00272B74">
          <w:rPr>
            <w:rStyle w:val="Hyperkobling"/>
            <w:noProof/>
          </w:rPr>
          <w:t>10 FORSVARSBYGGS PLIKTER</w:t>
        </w:r>
        <w:r>
          <w:rPr>
            <w:noProof/>
            <w:webHidden/>
          </w:rPr>
          <w:tab/>
        </w:r>
        <w:r>
          <w:rPr>
            <w:noProof/>
            <w:webHidden/>
          </w:rPr>
          <w:fldChar w:fldCharType="begin"/>
        </w:r>
        <w:r>
          <w:rPr>
            <w:noProof/>
            <w:webHidden/>
          </w:rPr>
          <w:instrText xml:space="preserve"> PAGEREF _Toc216346872 \h </w:instrText>
        </w:r>
        <w:r>
          <w:rPr>
            <w:noProof/>
            <w:webHidden/>
          </w:rPr>
        </w:r>
        <w:r>
          <w:rPr>
            <w:noProof/>
            <w:webHidden/>
          </w:rPr>
          <w:fldChar w:fldCharType="separate"/>
        </w:r>
        <w:r>
          <w:rPr>
            <w:noProof/>
            <w:webHidden/>
          </w:rPr>
          <w:t>14</w:t>
        </w:r>
        <w:r>
          <w:rPr>
            <w:noProof/>
            <w:webHidden/>
          </w:rPr>
          <w:fldChar w:fldCharType="end"/>
        </w:r>
      </w:hyperlink>
    </w:p>
    <w:p w14:paraId="35AE7B5E" w14:textId="627AC65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3" w:history="1">
        <w:r w:rsidRPr="00272B74">
          <w:rPr>
            <w:rStyle w:val="Hyperkobling"/>
            <w:noProof/>
          </w:rPr>
          <w:t>11 BETALING</w:t>
        </w:r>
        <w:r>
          <w:rPr>
            <w:noProof/>
            <w:webHidden/>
          </w:rPr>
          <w:tab/>
        </w:r>
        <w:r>
          <w:rPr>
            <w:noProof/>
            <w:webHidden/>
          </w:rPr>
          <w:fldChar w:fldCharType="begin"/>
        </w:r>
        <w:r>
          <w:rPr>
            <w:noProof/>
            <w:webHidden/>
          </w:rPr>
          <w:instrText xml:space="preserve"> PAGEREF _Toc216346873 \h </w:instrText>
        </w:r>
        <w:r>
          <w:rPr>
            <w:noProof/>
            <w:webHidden/>
          </w:rPr>
        </w:r>
        <w:r>
          <w:rPr>
            <w:noProof/>
            <w:webHidden/>
          </w:rPr>
          <w:fldChar w:fldCharType="separate"/>
        </w:r>
        <w:r>
          <w:rPr>
            <w:noProof/>
            <w:webHidden/>
          </w:rPr>
          <w:t>15</w:t>
        </w:r>
        <w:r>
          <w:rPr>
            <w:noProof/>
            <w:webHidden/>
          </w:rPr>
          <w:fldChar w:fldCharType="end"/>
        </w:r>
      </w:hyperlink>
    </w:p>
    <w:p w14:paraId="01BF8584" w14:textId="53A9624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4" w:history="1">
        <w:r w:rsidRPr="00272B74">
          <w:rPr>
            <w:rStyle w:val="Hyperkobling"/>
            <w:noProof/>
          </w:rPr>
          <w:t>11.1 Pris</w:t>
        </w:r>
        <w:r>
          <w:rPr>
            <w:noProof/>
            <w:webHidden/>
          </w:rPr>
          <w:tab/>
        </w:r>
        <w:r>
          <w:rPr>
            <w:noProof/>
            <w:webHidden/>
          </w:rPr>
          <w:fldChar w:fldCharType="begin"/>
        </w:r>
        <w:r>
          <w:rPr>
            <w:noProof/>
            <w:webHidden/>
          </w:rPr>
          <w:instrText xml:space="preserve"> PAGEREF _Toc216346874 \h </w:instrText>
        </w:r>
        <w:r>
          <w:rPr>
            <w:noProof/>
            <w:webHidden/>
          </w:rPr>
        </w:r>
        <w:r>
          <w:rPr>
            <w:noProof/>
            <w:webHidden/>
          </w:rPr>
          <w:fldChar w:fldCharType="separate"/>
        </w:r>
        <w:r>
          <w:rPr>
            <w:noProof/>
            <w:webHidden/>
          </w:rPr>
          <w:t>15</w:t>
        </w:r>
        <w:r>
          <w:rPr>
            <w:noProof/>
            <w:webHidden/>
          </w:rPr>
          <w:fldChar w:fldCharType="end"/>
        </w:r>
      </w:hyperlink>
    </w:p>
    <w:p w14:paraId="2B71CD8E" w14:textId="66D3AE2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5" w:history="1">
        <w:r w:rsidRPr="00272B74">
          <w:rPr>
            <w:rStyle w:val="Hyperkobling"/>
            <w:noProof/>
          </w:rPr>
          <w:t>11.2 Prisregulering</w:t>
        </w:r>
        <w:r>
          <w:rPr>
            <w:noProof/>
            <w:webHidden/>
          </w:rPr>
          <w:tab/>
        </w:r>
        <w:r>
          <w:rPr>
            <w:noProof/>
            <w:webHidden/>
          </w:rPr>
          <w:fldChar w:fldCharType="begin"/>
        </w:r>
        <w:r>
          <w:rPr>
            <w:noProof/>
            <w:webHidden/>
          </w:rPr>
          <w:instrText xml:space="preserve"> PAGEREF _Toc216346875 \h </w:instrText>
        </w:r>
        <w:r>
          <w:rPr>
            <w:noProof/>
            <w:webHidden/>
          </w:rPr>
        </w:r>
        <w:r>
          <w:rPr>
            <w:noProof/>
            <w:webHidden/>
          </w:rPr>
          <w:fldChar w:fldCharType="separate"/>
        </w:r>
        <w:r>
          <w:rPr>
            <w:noProof/>
            <w:webHidden/>
          </w:rPr>
          <w:t>15</w:t>
        </w:r>
        <w:r>
          <w:rPr>
            <w:noProof/>
            <w:webHidden/>
          </w:rPr>
          <w:fldChar w:fldCharType="end"/>
        </w:r>
      </w:hyperlink>
    </w:p>
    <w:p w14:paraId="47E787B2" w14:textId="7A0A7FE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6" w:history="1">
        <w:r w:rsidRPr="00272B74">
          <w:rPr>
            <w:rStyle w:val="Hyperkobling"/>
            <w:noProof/>
          </w:rPr>
          <w:t>11.3 Betaling</w:t>
        </w:r>
        <w:r>
          <w:rPr>
            <w:noProof/>
            <w:webHidden/>
          </w:rPr>
          <w:tab/>
        </w:r>
        <w:r>
          <w:rPr>
            <w:noProof/>
            <w:webHidden/>
          </w:rPr>
          <w:fldChar w:fldCharType="begin"/>
        </w:r>
        <w:r>
          <w:rPr>
            <w:noProof/>
            <w:webHidden/>
          </w:rPr>
          <w:instrText xml:space="preserve"> PAGEREF _Toc216346876 \h </w:instrText>
        </w:r>
        <w:r>
          <w:rPr>
            <w:noProof/>
            <w:webHidden/>
          </w:rPr>
        </w:r>
        <w:r>
          <w:rPr>
            <w:noProof/>
            <w:webHidden/>
          </w:rPr>
          <w:fldChar w:fldCharType="separate"/>
        </w:r>
        <w:r>
          <w:rPr>
            <w:noProof/>
            <w:webHidden/>
          </w:rPr>
          <w:t>15</w:t>
        </w:r>
        <w:r>
          <w:rPr>
            <w:noProof/>
            <w:webHidden/>
          </w:rPr>
          <w:fldChar w:fldCharType="end"/>
        </w:r>
      </w:hyperlink>
    </w:p>
    <w:p w14:paraId="184D909B" w14:textId="7AAE5E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7" w:history="1">
        <w:r w:rsidRPr="00272B74">
          <w:rPr>
            <w:rStyle w:val="Hyperkobling"/>
            <w:noProof/>
          </w:rPr>
          <w:t>11.4 Betalingsfrist</w:t>
        </w:r>
        <w:r>
          <w:rPr>
            <w:noProof/>
            <w:webHidden/>
          </w:rPr>
          <w:tab/>
        </w:r>
        <w:r>
          <w:rPr>
            <w:noProof/>
            <w:webHidden/>
          </w:rPr>
          <w:fldChar w:fldCharType="begin"/>
        </w:r>
        <w:r>
          <w:rPr>
            <w:noProof/>
            <w:webHidden/>
          </w:rPr>
          <w:instrText xml:space="preserve"> PAGEREF _Toc216346877 \h </w:instrText>
        </w:r>
        <w:r>
          <w:rPr>
            <w:noProof/>
            <w:webHidden/>
          </w:rPr>
        </w:r>
        <w:r>
          <w:rPr>
            <w:noProof/>
            <w:webHidden/>
          </w:rPr>
          <w:fldChar w:fldCharType="separate"/>
        </w:r>
        <w:r>
          <w:rPr>
            <w:noProof/>
            <w:webHidden/>
          </w:rPr>
          <w:t>16</w:t>
        </w:r>
        <w:r>
          <w:rPr>
            <w:noProof/>
            <w:webHidden/>
          </w:rPr>
          <w:fldChar w:fldCharType="end"/>
        </w:r>
      </w:hyperlink>
    </w:p>
    <w:p w14:paraId="72B15516" w14:textId="5431E80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8" w:history="1">
        <w:r w:rsidRPr="00272B74">
          <w:rPr>
            <w:rStyle w:val="Hyperkobling"/>
            <w:noProof/>
          </w:rPr>
          <w:t>11.5 Sluttfaktura og sluttoppgjør</w:t>
        </w:r>
        <w:r>
          <w:rPr>
            <w:noProof/>
            <w:webHidden/>
          </w:rPr>
          <w:tab/>
        </w:r>
        <w:r>
          <w:rPr>
            <w:noProof/>
            <w:webHidden/>
          </w:rPr>
          <w:fldChar w:fldCharType="begin"/>
        </w:r>
        <w:r>
          <w:rPr>
            <w:noProof/>
            <w:webHidden/>
          </w:rPr>
          <w:instrText xml:space="preserve"> PAGEREF _Toc216346878 \h </w:instrText>
        </w:r>
        <w:r>
          <w:rPr>
            <w:noProof/>
            <w:webHidden/>
          </w:rPr>
        </w:r>
        <w:r>
          <w:rPr>
            <w:noProof/>
            <w:webHidden/>
          </w:rPr>
          <w:fldChar w:fldCharType="separate"/>
        </w:r>
        <w:r>
          <w:rPr>
            <w:noProof/>
            <w:webHidden/>
          </w:rPr>
          <w:t>16</w:t>
        </w:r>
        <w:r>
          <w:rPr>
            <w:noProof/>
            <w:webHidden/>
          </w:rPr>
          <w:fldChar w:fldCharType="end"/>
        </w:r>
      </w:hyperlink>
    </w:p>
    <w:p w14:paraId="181A1179" w14:textId="398D3C6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9" w:history="1">
        <w:r w:rsidRPr="00272B74">
          <w:rPr>
            <w:rStyle w:val="Hyperkobling"/>
            <w:noProof/>
          </w:rPr>
          <w:t>12 KONKURS, AKKORD ELLER LIGNENDE</w:t>
        </w:r>
        <w:r>
          <w:rPr>
            <w:noProof/>
            <w:webHidden/>
          </w:rPr>
          <w:tab/>
        </w:r>
        <w:r>
          <w:rPr>
            <w:noProof/>
            <w:webHidden/>
          </w:rPr>
          <w:fldChar w:fldCharType="begin"/>
        </w:r>
        <w:r>
          <w:rPr>
            <w:noProof/>
            <w:webHidden/>
          </w:rPr>
          <w:instrText xml:space="preserve"> PAGEREF _Toc216346879 \h </w:instrText>
        </w:r>
        <w:r>
          <w:rPr>
            <w:noProof/>
            <w:webHidden/>
          </w:rPr>
        </w:r>
        <w:r>
          <w:rPr>
            <w:noProof/>
            <w:webHidden/>
          </w:rPr>
          <w:fldChar w:fldCharType="separate"/>
        </w:r>
        <w:r>
          <w:rPr>
            <w:noProof/>
            <w:webHidden/>
          </w:rPr>
          <w:t>16</w:t>
        </w:r>
        <w:r>
          <w:rPr>
            <w:noProof/>
            <w:webHidden/>
          </w:rPr>
          <w:fldChar w:fldCharType="end"/>
        </w:r>
      </w:hyperlink>
    </w:p>
    <w:p w14:paraId="3B1D18C3" w14:textId="34793071"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80" w:history="1">
        <w:r w:rsidRPr="00272B74">
          <w:rPr>
            <w:rStyle w:val="Hyperkobling"/>
            <w:noProof/>
          </w:rPr>
          <w:t>13 VERNETING OG LOVVALG</w:t>
        </w:r>
        <w:r>
          <w:rPr>
            <w:noProof/>
            <w:webHidden/>
          </w:rPr>
          <w:tab/>
        </w:r>
        <w:r>
          <w:rPr>
            <w:noProof/>
            <w:webHidden/>
          </w:rPr>
          <w:fldChar w:fldCharType="begin"/>
        </w:r>
        <w:r>
          <w:rPr>
            <w:noProof/>
            <w:webHidden/>
          </w:rPr>
          <w:instrText xml:space="preserve"> PAGEREF _Toc216346880 \h </w:instrText>
        </w:r>
        <w:r>
          <w:rPr>
            <w:noProof/>
            <w:webHidden/>
          </w:rPr>
        </w:r>
        <w:r>
          <w:rPr>
            <w:noProof/>
            <w:webHidden/>
          </w:rPr>
          <w:fldChar w:fldCharType="separate"/>
        </w:r>
        <w:r>
          <w:rPr>
            <w:noProof/>
            <w:webHidden/>
          </w:rPr>
          <w:t>16</w:t>
        </w:r>
        <w:r>
          <w:rPr>
            <w:noProof/>
            <w:webHidden/>
          </w:rPr>
          <w:fldChar w:fldCharType="end"/>
        </w:r>
      </w:hyperlink>
    </w:p>
    <w:p w14:paraId="2312F49F" w14:textId="664BC774"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2312F4A4" w14:textId="77777777" w:rsidR="00E030E3" w:rsidRDefault="00E030E3" w:rsidP="00EE19AD">
      <w:pPr>
        <w:pStyle w:val="Overskrift1"/>
      </w:pPr>
      <w:bookmarkStart w:id="16" w:name="_Toc175661679"/>
      <w:bookmarkStart w:id="17" w:name="_Toc216346827"/>
      <w:bookmarkStart w:id="18" w:name="_Toc217705583"/>
      <w:r>
        <w:lastRenderedPageBreak/>
        <w:t>GENERELLE BESTEMMELSER</w:t>
      </w:r>
      <w:bookmarkEnd w:id="16"/>
      <w:bookmarkEnd w:id="17"/>
    </w:p>
    <w:p w14:paraId="2312F4A5" w14:textId="77777777" w:rsidR="00CA789A" w:rsidRPr="00CA789A" w:rsidRDefault="00CA789A" w:rsidP="00EE19AD">
      <w:pPr>
        <w:pStyle w:val="Overskrift2"/>
      </w:pPr>
      <w:bookmarkStart w:id="19" w:name="_Toc217705584"/>
      <w:bookmarkStart w:id="20" w:name="_Toc175661680"/>
      <w:bookmarkStart w:id="21" w:name="_Toc216346828"/>
      <w:bookmarkEnd w:id="18"/>
      <w:r w:rsidRPr="00CA789A">
        <w:t>Samarbeidsplikt</w:t>
      </w:r>
      <w:bookmarkEnd w:id="19"/>
      <w:bookmarkEnd w:id="20"/>
      <w:bookmarkEnd w:id="21"/>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Overskrift2"/>
      </w:pPr>
      <w:bookmarkStart w:id="22" w:name="_Toc217705586"/>
      <w:bookmarkStart w:id="23" w:name="_Toc175661681"/>
      <w:bookmarkStart w:id="24" w:name="_Toc216346829"/>
      <w:r w:rsidRPr="00CA789A">
        <w:t>Fullmakt</w:t>
      </w:r>
      <w:bookmarkEnd w:id="22"/>
      <w:bookmarkEnd w:id="23"/>
      <w:bookmarkEnd w:id="24"/>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Overskrift2"/>
      </w:pPr>
      <w:bookmarkStart w:id="25" w:name="_Toc175661682"/>
      <w:bookmarkStart w:id="26" w:name="_Toc216346830"/>
      <w:r>
        <w:t>Overdragelse av kontraktsforpliktelser</w:t>
      </w:r>
      <w:bookmarkEnd w:id="25"/>
      <w:bookmarkEnd w:id="26"/>
    </w:p>
    <w:p w14:paraId="5DAA4674" w14:textId="3851201F" w:rsidR="00C124AC" w:rsidRDefault="00F8640B" w:rsidP="004228E1">
      <w:pPr>
        <w:pStyle w:val="Brdteks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B18ACC3" w14:textId="77777777" w:rsidR="00EE19AD" w:rsidRPr="00EE19AD" w:rsidRDefault="00EE19AD" w:rsidP="00EE19AD">
      <w:pPr>
        <w:pStyle w:val="Brdtekstpaaflgende"/>
      </w:pPr>
    </w:p>
    <w:p w14:paraId="2312F4B2" w14:textId="77777777" w:rsidR="00E030E3" w:rsidRDefault="00E030E3" w:rsidP="00EE19AD">
      <w:pPr>
        <w:pStyle w:val="Overskrift1"/>
      </w:pPr>
      <w:bookmarkStart w:id="27" w:name="_Toc216346831"/>
      <w:bookmarkStart w:id="28" w:name="_Toc217705587"/>
      <w:r>
        <w:t>TJENESTEYTERS PLIKTER</w:t>
      </w:r>
      <w:bookmarkEnd w:id="27"/>
    </w:p>
    <w:p w14:paraId="2312F4B3" w14:textId="77777777" w:rsidR="00CA789A" w:rsidRPr="00CA789A" w:rsidRDefault="00E030E3" w:rsidP="00EE19AD">
      <w:pPr>
        <w:pStyle w:val="Overskrift2"/>
      </w:pPr>
      <w:bookmarkStart w:id="29" w:name="_Toc216346832"/>
      <w:r w:rsidRPr="00CA789A">
        <w:t>Underleverandører og medhjelpere</w:t>
      </w:r>
      <w:bookmarkEnd w:id="28"/>
      <w:bookmarkEnd w:id="29"/>
    </w:p>
    <w:p w14:paraId="708FB8E7" w14:textId="77777777" w:rsidR="00980DD4" w:rsidRPr="00C124AC" w:rsidRDefault="00980DD4" w:rsidP="00980DD4">
      <w:r w:rsidRPr="007F646E">
        <w:t xml:space="preserve">Med </w:t>
      </w:r>
      <w:r>
        <w:t>underleverandør</w:t>
      </w:r>
      <w:r w:rsidRPr="007F646E">
        <w:t xml:space="preserve"> menes alle </w:t>
      </w:r>
      <w:r>
        <w:t xml:space="preserve">leverandører i ledd under tjenesteyteren. </w:t>
      </w:r>
    </w:p>
    <w:p w14:paraId="2312F4B4" w14:textId="17E17061"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Overskrift2"/>
      </w:pPr>
      <w:bookmarkStart w:id="30" w:name="_Toc175661686"/>
      <w:bookmarkStart w:id="31" w:name="_Toc216346833"/>
      <w:bookmarkStart w:id="32" w:name="_Toc217705588"/>
      <w:r>
        <w:t>Offentligrettslige krav</w:t>
      </w:r>
      <w:bookmarkEnd w:id="30"/>
      <w:bookmarkEnd w:id="31"/>
    </w:p>
    <w:p w14:paraId="2312F4B7" w14:textId="77777777" w:rsidR="002F14AF" w:rsidRDefault="002F14AF" w:rsidP="00EE19AD">
      <w:pPr>
        <w:pStyle w:val="Overskrift3"/>
      </w:pPr>
      <w:r>
        <w:t>Generelt</w:t>
      </w:r>
    </w:p>
    <w:p w14:paraId="4F52B8E0" w14:textId="32B7682C" w:rsidR="00090DA3" w:rsidRDefault="002F14AF" w:rsidP="00C3367F">
      <w:pPr>
        <w:pStyle w:val="Brdtekst"/>
      </w:pPr>
      <w:r w:rsidRPr="00F12E32">
        <w:t>Tjenesteyter skal i forbindelse med planlegging og utførelse av sine ytelser overholde samtlige offentligrettslige krav</w:t>
      </w:r>
      <w:r w:rsidR="00090DA3">
        <w:t xml:space="preserve"> og regelverk</w:t>
      </w:r>
      <w:r w:rsidRPr="00F12E32">
        <w:t xml:space="preserve"> knyttet til ytelsene.</w:t>
      </w:r>
      <w:r w:rsidR="00A143CF">
        <w:t xml:space="preserve"> </w:t>
      </w:r>
    </w:p>
    <w:p w14:paraId="21392C2F" w14:textId="77777777" w:rsidR="00744F79" w:rsidRPr="00744F79" w:rsidRDefault="00744F79" w:rsidP="00C3367F">
      <w:pPr>
        <w:pStyle w:val="Brdtekstpaaflgende"/>
      </w:pPr>
    </w:p>
    <w:p w14:paraId="140C7405" w14:textId="7D76901A" w:rsidR="001A699B" w:rsidRDefault="001A699B" w:rsidP="001A699B">
      <w:pPr>
        <w:pStyle w:val="Overskrift2"/>
      </w:pPr>
      <w:bookmarkStart w:id="33" w:name="_Toc175661687"/>
      <w:bookmarkStart w:id="34" w:name="_Toc216346834"/>
      <w:r>
        <w:t>Eierskapskontroll</w:t>
      </w:r>
      <w:bookmarkEnd w:id="33"/>
      <w:bookmarkEnd w:id="34"/>
    </w:p>
    <w:p w14:paraId="734FB27C" w14:textId="77777777" w:rsidR="001A699B" w:rsidRPr="00D71BEC" w:rsidRDefault="001A699B" w:rsidP="001A699B">
      <w:pPr>
        <w:pStyle w:val="Overskrift3"/>
      </w:pPr>
      <w:r w:rsidRPr="00D71BEC">
        <w:t xml:space="preserve">Oversendelse av opplysninger om eierskap </w:t>
      </w:r>
    </w:p>
    <w:p w14:paraId="537F227A" w14:textId="1D4F58F9" w:rsidR="001A699B" w:rsidRDefault="00931833" w:rsidP="001A699B">
      <w:r>
        <w:t>Forsvarsbygg</w:t>
      </w:r>
      <w:r w:rsidR="001A699B" w:rsidRPr="00BB644D">
        <w:t xml:space="preserve"> kan, på ethvert tidspunkt i avtaleforholdet, </w:t>
      </w:r>
      <w:bookmarkStart w:id="35" w:name="_Hlk164171177"/>
      <w:r w:rsidR="001A699B" w:rsidRPr="00BB644D">
        <w:t xml:space="preserve">kreve at </w:t>
      </w:r>
      <w:r w:rsidR="001A699B">
        <w:t>tjenesteyter</w:t>
      </w:r>
      <w:r w:rsidR="001A699B" w:rsidRPr="00BB644D">
        <w:t xml:space="preserve">en oversender opplysninger om eierskap til </w:t>
      </w:r>
      <w:r>
        <w:t>Forsvarsbygg</w:t>
      </w:r>
      <w:r w:rsidR="001A699B" w:rsidRPr="00BB644D">
        <w:t xml:space="preserve">. </w:t>
      </w:r>
      <w:r w:rsidR="001A699B">
        <w:t>Tjenesteyter</w:t>
      </w:r>
      <w:r w:rsidR="001A699B" w:rsidRPr="00BB644D">
        <w:t xml:space="preserve">en skal oversende opplysningene om eierskap til </w:t>
      </w:r>
      <w:r>
        <w:t>Forsvarsbygg</w:t>
      </w:r>
      <w:r w:rsidR="001A699B" w:rsidRPr="00BB644D">
        <w:t xml:space="preserve"> uten ugrunnet opphold. Opplysningene om eierskap skal inneholde informasjon om:</w:t>
      </w:r>
    </w:p>
    <w:bookmarkEnd w:id="35"/>
    <w:p w14:paraId="4F5A7DA8" w14:textId="4F191F87" w:rsidR="001A699B" w:rsidRPr="00BB644D" w:rsidRDefault="001A699B" w:rsidP="001A699B">
      <w:pPr>
        <w:pStyle w:val="Listeavsnitt"/>
        <w:numPr>
          <w:ilvl w:val="0"/>
          <w:numId w:val="37"/>
        </w:numPr>
        <w:spacing w:before="0"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5D937FFA" w14:textId="77777777" w:rsidR="001A699B" w:rsidRPr="00BB644D" w:rsidRDefault="001A699B" w:rsidP="001A699B">
      <w:pPr>
        <w:pStyle w:val="Listeavsnitt"/>
        <w:numPr>
          <w:ilvl w:val="0"/>
          <w:numId w:val="37"/>
        </w:numPr>
        <w:spacing w:before="0" w:after="160" w:line="259" w:lineRule="auto"/>
        <w:jc w:val="left"/>
      </w:pPr>
      <w:r>
        <w:t>o</w:t>
      </w:r>
      <w:r w:rsidRPr="00BB644D">
        <w:t>versikt over konsernstruktur</w:t>
      </w:r>
    </w:p>
    <w:p w14:paraId="7EA193E0" w14:textId="77777777" w:rsidR="001A699B" w:rsidRDefault="001A699B" w:rsidP="001A699B">
      <w:pPr>
        <w:pStyle w:val="Listeavsnitt"/>
        <w:numPr>
          <w:ilvl w:val="0"/>
          <w:numId w:val="37"/>
        </w:numPr>
        <w:spacing w:before="0"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7B2F476" w14:textId="77777777" w:rsidR="001A699B" w:rsidRPr="00BB644D" w:rsidRDefault="001A699B" w:rsidP="001A699B">
      <w:pPr>
        <w:pStyle w:val="Listeavsnitt"/>
        <w:numPr>
          <w:ilvl w:val="0"/>
          <w:numId w:val="37"/>
        </w:numPr>
        <w:spacing w:before="0" w:after="160" w:line="259" w:lineRule="auto"/>
        <w:jc w:val="left"/>
      </w:pPr>
      <w:r>
        <w:t>r</w:t>
      </w:r>
      <w:r w:rsidRPr="00BB644D">
        <w:t>eelle rettighetshavere (direkte og indirekte eierskap) til alle selskapene som inngår i konsernstrukturen</w:t>
      </w:r>
    </w:p>
    <w:p w14:paraId="4758FE8D" w14:textId="77777777" w:rsidR="001A699B" w:rsidRDefault="001A699B" w:rsidP="001A699B">
      <w:pPr>
        <w:rPr>
          <w:color w:val="000000"/>
          <w:shd w:val="clear" w:color="auto" w:fill="FFFFFF"/>
        </w:rPr>
      </w:pPr>
      <w:r w:rsidRPr="005D1E72">
        <w:lastRenderedPageBreak/>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C2A3D1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3B767B5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t>adressene der selskapene har sitt forretningskontor</w:t>
      </w:r>
    </w:p>
    <w:p w14:paraId="4B66863B"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738662B" w14:textId="77777777" w:rsidR="001A699B" w:rsidRPr="004A2649" w:rsidRDefault="001A699B" w:rsidP="001A699B">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0E994486" w:rsidR="001A699B" w:rsidRDefault="001A699B" w:rsidP="001A699B">
      <w:r>
        <w:t>Tjenesteyter</w:t>
      </w:r>
      <w:r w:rsidRPr="00443B7C">
        <w:t xml:space="preserve">en skal, uoppfordret eller dersom </w:t>
      </w:r>
      <w:r w:rsidR="00931833">
        <w:t>Forsvarsbygg</w:t>
      </w:r>
      <w:r w:rsidRPr="00443B7C">
        <w:t xml:space="preserve"> krever det, oppgi ytterligere opplysninger som kan ha betydning for </w:t>
      </w:r>
      <w:r w:rsidR="00931833">
        <w:t>Forsvarsbygg</w:t>
      </w:r>
      <w:r w:rsidRPr="00443B7C">
        <w:t>s vurdering av risiko for nasjonale sikkerhetsinteresser i eierskapet.</w:t>
      </w:r>
      <w:r>
        <w:t xml:space="preserve"> </w:t>
      </w:r>
    </w:p>
    <w:p w14:paraId="63F616C6" w14:textId="77777777" w:rsidR="001A699B" w:rsidRDefault="001A699B" w:rsidP="001A699B">
      <w:pPr>
        <w:rPr>
          <w:b/>
          <w:bCs/>
        </w:rPr>
      </w:pPr>
    </w:p>
    <w:p w14:paraId="72D49A9E" w14:textId="77777777" w:rsidR="001A699B" w:rsidRPr="002939C3" w:rsidRDefault="001A699B" w:rsidP="001A699B">
      <w:pPr>
        <w:pStyle w:val="Overskrift3"/>
      </w:pPr>
      <w:r w:rsidRPr="00CA021B">
        <w:t>Varslingsplikt ved eierskifte av en kvalifisert eierandel</w:t>
      </w:r>
    </w:p>
    <w:p w14:paraId="613CA6CB" w14:textId="77777777" w:rsidR="001A699B" w:rsidRPr="00CA021B" w:rsidRDefault="001A699B" w:rsidP="001A699B">
      <w:pPr>
        <w:pStyle w:val="Overskrift4"/>
      </w:pPr>
      <w:r w:rsidRPr="009927BA">
        <w:t>Når</w:t>
      </w:r>
      <w:r>
        <w:t xml:space="preserve"> varslingsplikten inntrer</w:t>
      </w:r>
    </w:p>
    <w:p w14:paraId="6ED79C46" w14:textId="3015BB19" w:rsidR="001A699B" w:rsidRPr="00BB644D"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60932429" w14:textId="627873B3" w:rsidR="001A699B" w:rsidRPr="00BB644D" w:rsidRDefault="001A699B" w:rsidP="001A699B">
      <w:r w:rsidRPr="00BB644D">
        <w:t xml:space="preserve">Med kvalifisert eierandel menes at ervervet vil føre til at erververen direkte eller indirekte samlet oppnår minst 10 prosent av aksjekapitalen, andelen eller stemmene i </w:t>
      </w:r>
      <w:bookmarkStart w:id="36" w:name="_Hlk163203420"/>
      <w:r>
        <w:t>tjenesteyter</w:t>
      </w:r>
      <w:r w:rsidRPr="00BB644D">
        <w:t>en</w:t>
      </w:r>
      <w:bookmarkEnd w:id="36"/>
      <w:r w:rsidRPr="00BB644D">
        <w:t xml:space="preserve"> eller i annet selskap som inngår i konsernstrukturen. Det samme gjelder når ervervet vil føre til at:</w:t>
      </w:r>
    </w:p>
    <w:p w14:paraId="07DF271E" w14:textId="67456C90" w:rsidR="001A699B" w:rsidRPr="00BB644D" w:rsidRDefault="001A699B" w:rsidP="001A699B">
      <w:pPr>
        <w:pStyle w:val="Listeavsnitt"/>
        <w:numPr>
          <w:ilvl w:val="0"/>
          <w:numId w:val="35"/>
        </w:numPr>
        <w:spacing w:before="0"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16EC64CB" w14:textId="7EE9B788" w:rsidR="001A699B" w:rsidRPr="00BB644D" w:rsidRDefault="001A699B" w:rsidP="001A699B">
      <w:pPr>
        <w:pStyle w:val="Listeavsnitt"/>
        <w:numPr>
          <w:ilvl w:val="0"/>
          <w:numId w:val="35"/>
        </w:numPr>
        <w:spacing w:before="0"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05E390BF" w14:textId="77777777" w:rsidR="001A699B" w:rsidRDefault="001A699B" w:rsidP="001A699B">
      <w:pPr>
        <w:pStyle w:val="Listeavsnitt"/>
        <w:numPr>
          <w:ilvl w:val="0"/>
          <w:numId w:val="35"/>
        </w:numPr>
        <w:spacing w:before="0" w:after="160" w:line="259" w:lineRule="auto"/>
        <w:jc w:val="left"/>
      </w:pPr>
      <w:r w:rsidRPr="00BB644D">
        <w:t>erververen sammen med sine nærstående, jf. verdipapirhandelloven § 2-5, oppnår en kvalifisert eierandel eller en posisjon som nevnt i bokstav a eller b.</w:t>
      </w:r>
    </w:p>
    <w:p w14:paraId="0634B06E" w14:textId="77777777" w:rsidR="001A699B" w:rsidRDefault="001A699B" w:rsidP="001A699B"/>
    <w:p w14:paraId="2E61128D" w14:textId="77777777" w:rsidR="001A699B" w:rsidRPr="00BB644D" w:rsidRDefault="001A699B" w:rsidP="001A699B">
      <w:pPr>
        <w:pStyle w:val="Overskrift4"/>
      </w:pPr>
      <w:r>
        <w:t>Varslets innhold</w:t>
      </w:r>
    </w:p>
    <w:p w14:paraId="5D11739A" w14:textId="77777777" w:rsidR="001A699B" w:rsidRDefault="001A699B" w:rsidP="001A699B">
      <w:r w:rsidRPr="00BB644D">
        <w:t xml:space="preserve">Varselet skal inneholde </w:t>
      </w:r>
      <w:r w:rsidRPr="00FE644A">
        <w:t xml:space="preserve">opplysninger </w:t>
      </w:r>
      <w:r w:rsidRPr="00BB644D">
        <w:t>om</w:t>
      </w:r>
      <w:r>
        <w:t>:</w:t>
      </w:r>
    </w:p>
    <w:p w14:paraId="018CC69F" w14:textId="77777777" w:rsidR="001A699B" w:rsidRDefault="001A699B" w:rsidP="001A699B">
      <w:pPr>
        <w:pStyle w:val="Listeavsnitt"/>
        <w:numPr>
          <w:ilvl w:val="0"/>
          <w:numId w:val="36"/>
        </w:numPr>
        <w:spacing w:before="0" w:after="160" w:line="259" w:lineRule="auto"/>
        <w:jc w:val="left"/>
      </w:pPr>
      <w:r w:rsidRPr="00BB644D">
        <w:t>organisasjonsnummeret til selskapet ervervet gjelder</w:t>
      </w:r>
    </w:p>
    <w:p w14:paraId="10AC75EA" w14:textId="77777777" w:rsidR="001A699B" w:rsidRDefault="001A699B" w:rsidP="001A699B">
      <w:pPr>
        <w:pStyle w:val="Listeavsnitt"/>
        <w:numPr>
          <w:ilvl w:val="0"/>
          <w:numId w:val="36"/>
        </w:numPr>
        <w:spacing w:before="0"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433455AB" w14:textId="77777777" w:rsidR="001A699B" w:rsidRPr="00BB644D" w:rsidRDefault="001A699B" w:rsidP="001A699B">
      <w:pPr>
        <w:pStyle w:val="Listeavsnitt"/>
        <w:numPr>
          <w:ilvl w:val="0"/>
          <w:numId w:val="36"/>
        </w:numPr>
        <w:spacing w:before="0" w:after="160" w:line="259" w:lineRule="auto"/>
        <w:jc w:val="left"/>
      </w:pPr>
      <w:r w:rsidRPr="00BB644D">
        <w:t>erververens eierandel etter at ervervet er gjennomført</w:t>
      </w:r>
    </w:p>
    <w:p w14:paraId="49C76749" w14:textId="77777777" w:rsidR="001A699B" w:rsidRDefault="001A699B" w:rsidP="005B7531">
      <w:pPr>
        <w:spacing w:before="0" w:after="0"/>
        <w:rPr>
          <w:b/>
          <w:bCs/>
        </w:rPr>
      </w:pPr>
    </w:p>
    <w:p w14:paraId="01D23BBB" w14:textId="77777777" w:rsidR="001A699B" w:rsidRPr="001A6463" w:rsidRDefault="001A699B" w:rsidP="001A699B">
      <w:pPr>
        <w:pStyle w:val="Overskrift3"/>
      </w:pPr>
      <w:r w:rsidRPr="001A6463">
        <w:t>Oversendelse av opplysninger om erverver</w:t>
      </w:r>
    </w:p>
    <w:p w14:paraId="794A3119" w14:textId="34F51C4A" w:rsidR="001A699B" w:rsidRDefault="001A699B" w:rsidP="001A699B">
      <w:bookmarkStart w:id="37" w:name="_Hlk164171885"/>
      <w:r w:rsidRPr="00BB644D">
        <w:t xml:space="preserve">På </w:t>
      </w:r>
      <w:r w:rsidR="00931833">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37"/>
      <w:r>
        <w:t xml:space="preserve">Oppdragiver kan be om tilsvarende opplysninger som </w:t>
      </w:r>
      <w:proofErr w:type="gramStart"/>
      <w:r>
        <w:t>fremgår</w:t>
      </w:r>
      <w:proofErr w:type="gramEnd"/>
      <w:r>
        <w:t xml:space="preserve"> av punktet over om «Oversendelse av opplysninger om eierskap» for erververen. </w:t>
      </w:r>
    </w:p>
    <w:p w14:paraId="2E4A86D1" w14:textId="77777777" w:rsidR="001A699B" w:rsidRDefault="001A699B" w:rsidP="005B7531">
      <w:pPr>
        <w:spacing w:before="0" w:after="0"/>
      </w:pPr>
    </w:p>
    <w:p w14:paraId="7C22DEB5" w14:textId="77777777" w:rsidR="001A699B" w:rsidRPr="00CA021B" w:rsidRDefault="001A699B" w:rsidP="001A699B">
      <w:pPr>
        <w:pStyle w:val="Overskrift3"/>
      </w:pPr>
      <w:r w:rsidRPr="00CA021B">
        <w:t>Varslingsplikt ved</w:t>
      </w:r>
      <w:r>
        <w:t xml:space="preserve"> andre</w:t>
      </w:r>
      <w:r w:rsidRPr="00CA021B">
        <w:t xml:space="preserve"> </w:t>
      </w:r>
      <w:r>
        <w:t>endringer</w:t>
      </w:r>
      <w:r w:rsidRPr="00CA021B">
        <w:t xml:space="preserve"> </w:t>
      </w:r>
    </w:p>
    <w:p w14:paraId="60C6BD56" w14:textId="60D5A113" w:rsidR="001A699B" w:rsidRPr="00143315"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w:t>
      </w:r>
      <w:r w:rsidR="00931833">
        <w:t>Forsvarsbygg</w:t>
      </w:r>
      <w:r>
        <w:t xml:space="preserve">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435A888C" w14:textId="77777777" w:rsidR="001A699B" w:rsidRDefault="001A699B" w:rsidP="001A699B"/>
    <w:p w14:paraId="033549D1" w14:textId="77777777" w:rsidR="001A699B" w:rsidRDefault="001A699B" w:rsidP="001A699B">
      <w:pPr>
        <w:pStyle w:val="Overskrift3"/>
      </w:pPr>
      <w:r>
        <w:lastRenderedPageBreak/>
        <w:t>Underleverandører</w:t>
      </w:r>
    </w:p>
    <w:p w14:paraId="2E5D7A12" w14:textId="0E8487C7" w:rsidR="001A699B" w:rsidRDefault="001A699B" w:rsidP="001A699B">
      <w:r w:rsidRPr="00BB644D">
        <w:t xml:space="preserve">Alle avtaler </w:t>
      </w:r>
      <w:r>
        <w:t>tjenesteyter</w:t>
      </w:r>
      <w:r w:rsidRPr="00BB644D">
        <w:t>en inngår for utføring av arbeid under denne kontrakten skal inneholde tilsvarende bestemmelser som hele punktet om eierskapskapskontroll.</w:t>
      </w:r>
      <w:r w:rsidR="00931833">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rsidR="00931833">
        <w:t>Forsvarsbygg</w:t>
      </w:r>
      <w:r>
        <w:t xml:space="preserve">. Tjenesteyteren skal varsle </w:t>
      </w:r>
      <w:r w:rsidR="00931833">
        <w:t>Forsvarsbygg</w:t>
      </w:r>
      <w:r>
        <w:t xml:space="preserve"> ved endringer hos underleverandøren. </w:t>
      </w:r>
    </w:p>
    <w:p w14:paraId="5320BF49" w14:textId="77777777" w:rsidR="001A699B" w:rsidRPr="00C16B9F" w:rsidRDefault="001A699B" w:rsidP="001A699B">
      <w:pPr>
        <w:rPr>
          <w:b/>
          <w:bCs/>
        </w:rPr>
      </w:pPr>
    </w:p>
    <w:p w14:paraId="2A572D96" w14:textId="77777777" w:rsidR="001A699B" w:rsidRDefault="001A699B" w:rsidP="001A699B">
      <w:pPr>
        <w:pStyle w:val="Overskrift3"/>
      </w:pPr>
      <w:r>
        <w:t>Sanksjoner</w:t>
      </w:r>
    </w:p>
    <w:p w14:paraId="6D7C93B4" w14:textId="3F72AE7B" w:rsidR="001A699B" w:rsidRPr="001A699B" w:rsidRDefault="001A699B" w:rsidP="001A699B">
      <w:bookmarkStart w:id="38" w:name="_Hlk164248804"/>
      <w:r w:rsidRPr="001A699B">
        <w:t xml:space="preserve">Dersom </w:t>
      </w:r>
      <w:r>
        <w:t>tjenesteyter</w:t>
      </w:r>
      <w:r w:rsidRPr="001A699B">
        <w:t xml:space="preserve">en ikke overholder fristene for oversendelse av opplysninger om eierskap, eller dersom opplysningene som oversendes er mangelfulle, kan </w:t>
      </w:r>
      <w:r w:rsidR="00931833">
        <w:t>Forsvarsbygg</w:t>
      </w:r>
      <w:r w:rsidRPr="001A699B">
        <w:t xml:space="preserve"> med rimelig varsel stanse arbeidene for </w:t>
      </w:r>
      <w:r>
        <w:t>tjenesteyter</w:t>
      </w:r>
      <w:r w:rsidRPr="001A699B">
        <w:t xml:space="preserve">ens regning og risiko. </w:t>
      </w:r>
      <w:bookmarkEnd w:id="38"/>
    </w:p>
    <w:p w14:paraId="5F3B53C7" w14:textId="141F04A0" w:rsidR="001A699B" w:rsidRPr="001A699B" w:rsidRDefault="00931833" w:rsidP="001A699B">
      <w:r>
        <w:t>Forsvarsbygg</w:t>
      </w:r>
      <w:r w:rsidR="001A699B" w:rsidRPr="001A699B">
        <w:t xml:space="preserve"> har rett til å, uten forutgående varsel, stanse arbeidene for </w:t>
      </w:r>
      <w:r w:rsidR="001A699B">
        <w:t>tjenesteyter</w:t>
      </w:r>
      <w:r w:rsidR="001A699B" w:rsidRPr="001A699B">
        <w:t xml:space="preserve">ens regning og risiko eller heve kontrakten dersom risiko for nasjonale sikkerhetsinteresser ikke kan utelukkes etter </w:t>
      </w:r>
      <w:r>
        <w:t>Forsvarsbygg</w:t>
      </w:r>
      <w:r w:rsidR="001A699B" w:rsidRPr="001A699B">
        <w:t xml:space="preserve">s skjønnsmessige vurdering. </w:t>
      </w:r>
    </w:p>
    <w:p w14:paraId="0209EF02" w14:textId="31F1423F" w:rsidR="001A699B" w:rsidRPr="001A699B" w:rsidRDefault="00931833" w:rsidP="001A699B">
      <w:r>
        <w:t>Forsvarsbygg</w:t>
      </w:r>
      <w:r w:rsidR="001A699B" w:rsidRPr="001A699B">
        <w:t xml:space="preserve"> kan gi </w:t>
      </w:r>
      <w:r w:rsidR="001A699B">
        <w:t>tjenesteyter</w:t>
      </w:r>
      <w:r w:rsidR="001A699B" w:rsidRPr="001A699B">
        <w:t xml:space="preserve">en mulighet til å rette forholdet slik at risiko for nasjonale sikkerhetsinteresser kan utelukkes eller reduseres til et akseptabelt nivå etter </w:t>
      </w:r>
      <w:r>
        <w:t>Forsvarsbygg</w:t>
      </w:r>
      <w:r w:rsidR="001A699B" w:rsidRPr="001A699B">
        <w:t>s skjønnsmessige vurdering.</w:t>
      </w:r>
    </w:p>
    <w:p w14:paraId="5222E0EA" w14:textId="037BD15B" w:rsidR="001A699B" w:rsidRPr="001A699B" w:rsidRDefault="00931833" w:rsidP="001A699B">
      <w:r>
        <w:t>Forsvarsbygg</w:t>
      </w:r>
      <w:r w:rsidR="001A699B" w:rsidRPr="001A699B">
        <w:t xml:space="preserve"> kan kreve bytte av underleverandør </w:t>
      </w:r>
      <w:r w:rsidR="001A699B">
        <w:t xml:space="preserve">på tjenesteyterens regning og risiko </w:t>
      </w:r>
      <w:r w:rsidR="001A699B" w:rsidRPr="001A699B">
        <w:t xml:space="preserve">dersom risiko for nasjonale sikkerhetsinteresser ikke kan utelukkes eller reduseres til et akseptabelt nivå etter </w:t>
      </w:r>
      <w:r>
        <w:t>Forsvarsbygg</w:t>
      </w:r>
      <w:r w:rsidR="001A699B" w:rsidRPr="001A699B">
        <w:t>s skjønnsmessige vurdering.</w:t>
      </w:r>
    </w:p>
    <w:p w14:paraId="136938D9" w14:textId="2CC28667" w:rsidR="00EE19AD" w:rsidRDefault="00EE19AD" w:rsidP="00EE19AD"/>
    <w:p w14:paraId="37F7681A" w14:textId="64D5A852" w:rsidR="00687B15" w:rsidRPr="00596509" w:rsidRDefault="00687B15" w:rsidP="00687B15">
      <w:pPr>
        <w:pStyle w:val="Overskrift2"/>
      </w:pPr>
      <w:bookmarkStart w:id="39" w:name="_Toc175661688"/>
      <w:bookmarkStart w:id="40" w:name="_Toc216346835"/>
      <w:r w:rsidRPr="00596509">
        <w:t>Sikkerhet</w:t>
      </w:r>
      <w:bookmarkEnd w:id="39"/>
      <w:bookmarkEnd w:id="40"/>
    </w:p>
    <w:p w14:paraId="261D85B4" w14:textId="7D7C760F" w:rsidR="005A0367" w:rsidRPr="00715333"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52639DF4" w14:textId="03734EBF"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31807540" w14:textId="1846570D" w:rsidR="005A0367" w:rsidRPr="00042D2D"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4F2C20F0" w14:textId="77777777" w:rsidR="00687B15" w:rsidRDefault="00687B15" w:rsidP="00687B15">
      <w:pPr>
        <w:pStyle w:val="Brdtekst"/>
      </w:pPr>
    </w:p>
    <w:p w14:paraId="6AF87D8A" w14:textId="15C1B92A" w:rsidR="00687B15" w:rsidRPr="00EE3746" w:rsidRDefault="00687B15" w:rsidP="00687B15">
      <w:pPr>
        <w:pStyle w:val="Overskrift3"/>
      </w:pPr>
      <w:r w:rsidRPr="00EE3746">
        <w:t>Oppdrag underlagt sikkerhetsrestriksjoner</w:t>
      </w:r>
    </w:p>
    <w:sdt>
      <w:sdtPr>
        <w:id w:val="-1957939098"/>
        <w:placeholder>
          <w:docPart w:val="6E3EFF650EE7435F8BBFB0FA3B858723"/>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14:paraId="4055AC56" w14:textId="715D0902" w:rsidR="00C61BA6" w:rsidRPr="00EE3746" w:rsidRDefault="00BD63EE" w:rsidP="00C61BA6">
          <w:pPr>
            <w:pStyle w:val="Brdtekst"/>
          </w:pPr>
          <w:r w:rsidRPr="00EE3746">
            <w:t>Gjennomføringen av kontrakten er underlagt sikkerhetsrestriksjoner i henhold til sikkerhetslovens bestemmelser.</w:t>
          </w:r>
        </w:p>
      </w:sdtContent>
    </w:sdt>
    <w:p w14:paraId="155B5005" w14:textId="34931B7D" w:rsidR="005A0367" w:rsidRPr="00EE3746" w:rsidRDefault="005A0367" w:rsidP="005A0367">
      <w:pPr>
        <w:autoSpaceDE w:val="0"/>
        <w:autoSpaceDN w:val="0"/>
        <w:adjustRightInd w:val="0"/>
      </w:pPr>
      <w:r w:rsidRPr="00EE3746">
        <w:t>Det stilles krav om at tjenesteyteren må være et norsk foretak</w:t>
      </w:r>
      <w:r w:rsidR="00727592" w:rsidRPr="00EE3746">
        <w:t>,</w:t>
      </w:r>
      <w:r w:rsidRPr="00EE3746">
        <w:t xml:space="preserve"> eller</w:t>
      </w:r>
      <w:r w:rsidR="00727592" w:rsidRPr="00EE3746">
        <w:t xml:space="preserve"> et</w:t>
      </w:r>
      <w:r w:rsidRPr="00EE3746">
        <w:t xml:space="preserve"> foretak fra</w:t>
      </w:r>
      <w:r w:rsidR="00727592" w:rsidRPr="00EE3746">
        <w:t xml:space="preserve"> en</w:t>
      </w:r>
      <w:r w:rsidRPr="00EE3746">
        <w:t xml:space="preserve"> stat som Norge har et sikkerhetspolitisk samarbeid med. </w:t>
      </w:r>
    </w:p>
    <w:p w14:paraId="1AC83E20" w14:textId="0BDFD904" w:rsidR="005A0367" w:rsidRPr="00EE3746" w:rsidRDefault="005A0367" w:rsidP="005A0367"/>
    <w:p w14:paraId="544A5BD3" w14:textId="03F63799" w:rsidR="005A0367" w:rsidRPr="00EE3746" w:rsidRDefault="005A0367" w:rsidP="005A0367">
      <w:pPr>
        <w:pStyle w:val="Overskrift3"/>
      </w:pPr>
      <w:bookmarkStart w:id="41" w:name="_Toc7095594"/>
      <w:r w:rsidRPr="00EE3746">
        <w:t>Avtale om håndtering og beskyttelse av ugradert skjermingsverdig informasjon og skjermingsverdig ugradert informasjonssystem</w:t>
      </w:r>
      <w:bookmarkEnd w:id="41"/>
    </w:p>
    <w:p w14:paraId="10D7EE36" w14:textId="2E6AFAEE" w:rsidR="005A0367" w:rsidRPr="00EE3746" w:rsidRDefault="005A0367" w:rsidP="00891E45">
      <w:pPr>
        <w:pStyle w:val="Brdtekst"/>
      </w:pPr>
      <w:r w:rsidRPr="00EE3746">
        <w:t xml:space="preserve">Før tjenesteyteren får tilgang til skjermingsverdig </w:t>
      </w:r>
      <w:r w:rsidR="009D0FC0" w:rsidRPr="00EE3746">
        <w:t xml:space="preserve">ugradert </w:t>
      </w:r>
      <w:r w:rsidRPr="00EE3746">
        <w:t>informasjon eller skjermingsverdig ugradert informasjonssystem, må tjenesteyteren inngå en avtale med oppdragsgiveren. I avtalen fastsettes det hvordan tjenesteyteren skal forholde seg til de kravene som gjelder for anskaffelsen.</w:t>
      </w:r>
    </w:p>
    <w:p w14:paraId="46DA3E05" w14:textId="6E4C5673" w:rsidR="005A0367" w:rsidRPr="00EE3746" w:rsidRDefault="005A0367" w:rsidP="005A0367">
      <w:pPr>
        <w:pStyle w:val="Brdtekst"/>
        <w:spacing w:before="0" w:after="0"/>
      </w:pPr>
      <w:r w:rsidRPr="00EE3746">
        <w:rPr>
          <w:bCs/>
          <w:color w:val="000000"/>
        </w:rPr>
        <w:t xml:space="preserve">For denne kontrakten </w:t>
      </w:r>
      <w:r w:rsidR="0023075D" w:rsidRPr="00EE3746">
        <w:rPr>
          <w:bCs/>
          <w:color w:val="000000"/>
        </w:rPr>
        <w:t xml:space="preserve">vil det kunne </w:t>
      </w:r>
      <w:r w:rsidRPr="00EE3746">
        <w:rPr>
          <w:bCs/>
          <w:color w:val="000000"/>
        </w:rPr>
        <w:t xml:space="preserve">gis </w:t>
      </w:r>
      <w:sdt>
        <w:sdtPr>
          <w:rPr>
            <w:bCs/>
            <w:color w:val="000000"/>
          </w:rPr>
          <w:id w:val="-1139331706"/>
          <w:placeholder>
            <w:docPart w:val="766155E806324919B46D93AE56A9ACEF"/>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007622C1" w:rsidRPr="00EE3746">
            <w:rPr>
              <w:bCs/>
              <w:color w:val="000000"/>
            </w:rPr>
            <w:t>tilgang til ugradert skjermingsverdig informasjon.</w:t>
          </w:r>
        </w:sdtContent>
      </w:sdt>
    </w:p>
    <w:p w14:paraId="3D8A2CB2" w14:textId="77777777" w:rsidR="005A0367" w:rsidRPr="00EE3746" w:rsidRDefault="005A0367" w:rsidP="00CC0000">
      <w:pPr>
        <w:spacing w:before="0" w:after="0"/>
        <w:rPr>
          <w:bCs/>
          <w:color w:val="000000"/>
        </w:rPr>
      </w:pPr>
    </w:p>
    <w:p w14:paraId="78E16B32" w14:textId="330BBB33" w:rsidR="005A0367" w:rsidRPr="00EE3746" w:rsidRDefault="005A0367" w:rsidP="005A0367">
      <w:pPr>
        <w:pStyle w:val="Overskrift3"/>
      </w:pPr>
      <w:bookmarkStart w:id="42" w:name="_Toc7095595"/>
      <w:r w:rsidRPr="00EE3746">
        <w:t>Krav til sikkerhetsavtale mellom oppdragsgiveren og tjenesteyter</w:t>
      </w:r>
      <w:bookmarkEnd w:id="42"/>
      <w:r w:rsidRPr="00EE3746">
        <w:t>, og eventuell leverandørklarering</w:t>
      </w:r>
    </w:p>
    <w:p w14:paraId="0751168E" w14:textId="278CFE0E" w:rsidR="00C66891" w:rsidRPr="00EE3746" w:rsidRDefault="00C66891" w:rsidP="005A0367">
      <w:r w:rsidRPr="00EE3746">
        <w:t xml:space="preserve">Etter omstendighetene vil det bli </w:t>
      </w:r>
      <w:r w:rsidR="00BF6C19" w:rsidRPr="00EE3746">
        <w:t>aktuelt</w:t>
      </w:r>
      <w:r w:rsidRPr="00EE3746">
        <w:t xml:space="preserve"> å inngå sikkerhetsavtale, </w:t>
      </w:r>
      <w:r w:rsidR="00BF6C19" w:rsidRPr="00EE3746">
        <w:t xml:space="preserve">og/eller </w:t>
      </w:r>
      <w:r w:rsidRPr="00EE3746">
        <w:t>å klarere leverandøre</w:t>
      </w:r>
      <w:r w:rsidR="00BF6C19" w:rsidRPr="00EE3746">
        <w:t>n, dersom det er nødvendig.</w:t>
      </w:r>
    </w:p>
    <w:p w14:paraId="27F19D3D" w14:textId="77777777" w:rsidR="005A0367" w:rsidRPr="00EE3746" w:rsidRDefault="005A0367" w:rsidP="00CC0000">
      <w:pPr>
        <w:spacing w:before="0" w:after="0"/>
      </w:pPr>
    </w:p>
    <w:p w14:paraId="7B2A0100" w14:textId="57286335" w:rsidR="005A0367" w:rsidRPr="00EE3746" w:rsidRDefault="005A0367" w:rsidP="005A0367">
      <w:pPr>
        <w:pStyle w:val="Overskrift3"/>
      </w:pPr>
      <w:bookmarkStart w:id="43" w:name="_Toc7095596"/>
      <w:r w:rsidRPr="00EE3746">
        <w:lastRenderedPageBreak/>
        <w:t>Krav til autorisasjon, og eventuell sikkerhetsklarering av personell</w:t>
      </w:r>
      <w:bookmarkEnd w:id="43"/>
    </w:p>
    <w:p w14:paraId="2182DBE9" w14:textId="10C7EAA9" w:rsidR="005A0367" w:rsidRPr="00EE3746" w:rsidRDefault="005A0367" w:rsidP="005A0367">
      <w:pPr>
        <w:pStyle w:val="Brdtekstpaaflgende"/>
      </w:pPr>
      <w:r w:rsidRPr="00EE3746">
        <w:t xml:space="preserve">Før tjenesteyterens personell gis tilgang til skjermingsverdige verdier </w:t>
      </w:r>
      <w:r w:rsidRPr="00EE3746">
        <w:rPr>
          <w:bCs/>
          <w:color w:val="000000"/>
        </w:rPr>
        <w:t>er det</w:t>
      </w:r>
      <w:r w:rsidRPr="00EE3746">
        <w:t xml:space="preserve"> krav til</w:t>
      </w:r>
      <w:r w:rsidR="00D4546D" w:rsidRPr="00EE3746">
        <w:t xml:space="preserve"> </w:t>
      </w:r>
      <w:sdt>
        <w:sdtPr>
          <w:id w:val="-1658611923"/>
          <w:placeholder>
            <w:docPart w:val="9A1EF2368A05422893E2EDB0B354CAA9"/>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007622C1" w:rsidRPr="00EE3746">
            <w:t>autorisasjon for informasjon sikkerhetsgradert BEGRENSET.</w:t>
          </w:r>
        </w:sdtContent>
      </w:sdt>
    </w:p>
    <w:p w14:paraId="343B337D" w14:textId="731F0CB9" w:rsidR="005A0367" w:rsidRPr="00B32969" w:rsidRDefault="005A0367" w:rsidP="005A0367">
      <w:pPr>
        <w:rPr>
          <w:bCs/>
          <w:color w:val="000000"/>
        </w:rPr>
      </w:pPr>
      <w:r w:rsidRPr="00EE3746">
        <w:rPr>
          <w:bCs/>
          <w:color w:val="000000"/>
        </w:rPr>
        <w:t>Nærmere informasjon om autorisasjon og eventuell sikkerhetsklarering knyttet til gjennomføring av kontrakten vil bli gitt ved henvendelse til oppdragsgiveren.</w:t>
      </w:r>
    </w:p>
    <w:p w14:paraId="69CEE3ED" w14:textId="77777777" w:rsidR="00EE19AD" w:rsidRPr="00F12E32" w:rsidRDefault="00EE19AD" w:rsidP="00CC0000">
      <w:pPr>
        <w:spacing w:before="0" w:after="0"/>
      </w:pPr>
    </w:p>
    <w:p w14:paraId="2312F4D4" w14:textId="77777777" w:rsidR="00CA789A" w:rsidRPr="00CA789A" w:rsidRDefault="00E030E3" w:rsidP="00EE19AD">
      <w:pPr>
        <w:pStyle w:val="Overskrift2"/>
      </w:pPr>
      <w:bookmarkStart w:id="44" w:name="_Toc217705589"/>
      <w:bookmarkStart w:id="45" w:name="_Toc175661690"/>
      <w:bookmarkStart w:id="46" w:name="_Toc216346837"/>
      <w:bookmarkStart w:id="47" w:name="_Toc15373493"/>
      <w:bookmarkStart w:id="48" w:name="_Toc35663362"/>
      <w:bookmarkEnd w:id="32"/>
      <w:r w:rsidRPr="00CA789A">
        <w:t>Etiske krav</w:t>
      </w:r>
      <w:bookmarkEnd w:id="44"/>
      <w:bookmarkEnd w:id="45"/>
      <w:bookmarkEnd w:id="46"/>
    </w:p>
    <w:p w14:paraId="2312F4D5" w14:textId="14107113"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1"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Overskrift2"/>
      </w:pPr>
      <w:bookmarkStart w:id="49" w:name="_Toc175661691"/>
      <w:bookmarkStart w:id="50" w:name="_Toc216346838"/>
      <w:r w:rsidRPr="00CA789A">
        <w:t>Krav til etisk handel</w:t>
      </w:r>
      <w:bookmarkEnd w:id="49"/>
      <w:bookmarkEnd w:id="50"/>
    </w:p>
    <w:p w14:paraId="4F90D50D" w14:textId="77777777" w:rsidR="007D2346" w:rsidRDefault="007D2346" w:rsidP="007D2346">
      <w:pPr>
        <w:pStyle w:val="Overskrift3"/>
      </w:pPr>
      <w:bookmarkStart w:id="51" w:name="_Ref400436139"/>
      <w:r>
        <w:t>Ansattes rettigheter</w:t>
      </w:r>
      <w:bookmarkEnd w:id="51"/>
    </w:p>
    <w:p w14:paraId="50C8EE46" w14:textId="77777777" w:rsidR="008D5DFB" w:rsidRDefault="008D5DFB" w:rsidP="008D5DFB">
      <w:pPr>
        <w:pStyle w:val="Overskrift4"/>
      </w:pPr>
      <w:bookmarkStart w:id="52" w:name="_Ref123809099"/>
      <w:r>
        <w:t>ILOs kjernekonvensjoner</w:t>
      </w:r>
      <w:bookmarkEnd w:id="52"/>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Overskrift4"/>
      </w:pPr>
      <w:bookmarkStart w:id="53" w:name="_Ref123809101"/>
      <w:r>
        <w:t>Krav om lønns- og arbeidsvilkår</w:t>
      </w:r>
      <w:bookmarkEnd w:id="53"/>
    </w:p>
    <w:p w14:paraId="446F53D5" w14:textId="77777777" w:rsidR="00F44F2B" w:rsidRDefault="00F44F2B" w:rsidP="00F44F2B">
      <w:r>
        <w:t>Tjenesteyteren skal sikre at alle arbeidstakere, herunder også innleide arbeidstakere og arbeidstakere hos underleverandører, har lønns- og arbeidsvilkår i samsvar med gjeldende regelverk:</w:t>
      </w:r>
    </w:p>
    <w:p w14:paraId="7DEFF43B" w14:textId="77777777" w:rsidR="00F44F2B" w:rsidRDefault="00F44F2B" w:rsidP="00F44F2B">
      <w:pPr>
        <w:pStyle w:val="Listeavsnitt"/>
        <w:numPr>
          <w:ilvl w:val="0"/>
          <w:numId w:val="43"/>
        </w:numPr>
      </w:pPr>
      <w:r>
        <w:t>På områder dekket av forskrift om allmenngjort tariffavtale, skal lønns- og arbeidsvilkår være i samsvar med gjeldende allmenngjøringsforskrifter.</w:t>
      </w:r>
    </w:p>
    <w:p w14:paraId="7979842D" w14:textId="77777777" w:rsidR="00F44F2B" w:rsidRDefault="00F44F2B" w:rsidP="00F44F2B">
      <w:pPr>
        <w:pStyle w:val="Listeavsnitt"/>
        <w:numPr>
          <w:ilvl w:val="0"/>
          <w:numId w:val="43"/>
        </w:numPr>
      </w:pPr>
      <w:r>
        <w:t>På områder som ikke er dekket av forskrift om allmenngjort tariffavtale, skal lønns- og arbeidsvilkår være i samsvar med den gjeldende landsomfattende tariffavtale for den aktuelle bransjen.</w:t>
      </w:r>
    </w:p>
    <w:p w14:paraId="5305B0B2" w14:textId="77777777" w:rsidR="00A37B6F" w:rsidRDefault="00A37B6F" w:rsidP="00A37B6F">
      <w:pPr>
        <w:pStyle w:val="Listeavsnitt"/>
      </w:pPr>
    </w:p>
    <w:p w14:paraId="45D09F38" w14:textId="77777777" w:rsidR="00F44F2B" w:rsidRDefault="00F44F2B" w:rsidP="00F44F2B">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6F78FE55" w14:textId="77777777" w:rsidR="00F44F2B" w:rsidRDefault="00F44F2B" w:rsidP="00F44F2B">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FC1FEAA" w14:textId="77777777" w:rsidR="00F44F2B" w:rsidRDefault="00F44F2B" w:rsidP="00F44F2B">
      <w:r>
        <w:t xml:space="preserve">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w:t>
      </w:r>
      <w:r>
        <w:lastRenderedPageBreak/>
        <w:t>familiære bånd. Dersom det er tvilstilfeller angående arbeidstakers reelle hjemsted, har Forsvarsbygg ensidig rett til å avgjøre dette.</w:t>
      </w:r>
    </w:p>
    <w:p w14:paraId="205375EF" w14:textId="77777777" w:rsidR="00F44F2B" w:rsidRPr="00EA3144" w:rsidRDefault="00F44F2B" w:rsidP="00F44F2B">
      <w:r w:rsidRPr="00EA3144">
        <w:t>Lønn, feriepenger og annen godtgjørelse skal utbetales fra arbeidsgiver via bank til arbeidstakers konto.</w:t>
      </w:r>
    </w:p>
    <w:p w14:paraId="3CE011D0" w14:textId="77777777" w:rsidR="00F44F2B" w:rsidRPr="00EA3144" w:rsidRDefault="00F44F2B" w:rsidP="00F44F2B">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B18370B" w14:textId="77777777" w:rsidR="00F44F2B" w:rsidRPr="00EA3144" w:rsidRDefault="00F44F2B" w:rsidP="00F44F2B">
      <w:r w:rsidRPr="00EA3144">
        <w:t>Tjenesteyteren og eventuelle underleverandører skal ha yrkesskadeforsikring for alle arbeidstakere som skal utføre arbeid for Forsvarsbygg.</w:t>
      </w:r>
    </w:p>
    <w:p w14:paraId="6B04A312" w14:textId="77777777" w:rsidR="00F44F2B" w:rsidRDefault="00F44F2B" w:rsidP="00F44F2B">
      <w:bookmarkStart w:id="5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4"/>
    </w:p>
    <w:p w14:paraId="49908F42" w14:textId="77777777" w:rsidR="008D5DFB" w:rsidRDefault="008D5DFB" w:rsidP="008D5DFB">
      <w:pPr>
        <w:pStyle w:val="Ingenmellomrom"/>
      </w:pPr>
    </w:p>
    <w:p w14:paraId="49D4B709" w14:textId="7DC1D6FC" w:rsidR="008D5DFB" w:rsidRDefault="008D5DFB" w:rsidP="008D5DFB">
      <w:pPr>
        <w:pStyle w:val="Overskrift3"/>
      </w:pPr>
      <w:bookmarkStart w:id="55" w:name="_Ref400436403"/>
      <w:r>
        <w:t>Oppfølging</w:t>
      </w:r>
      <w:bookmarkEnd w:id="55"/>
    </w:p>
    <w:p w14:paraId="162102E6" w14:textId="12F0F23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4A1E26">
        <w:t>2.</w:t>
      </w:r>
      <w:r w:rsidR="008C5CBF">
        <w:t>6</w:t>
      </w:r>
      <w:r w:rsidR="004A1E26">
        <w:t>.1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35860EDE"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4A1E26">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Overskrift3"/>
      </w:pPr>
      <w:bookmarkStart w:id="56" w:name="_Ref63686484"/>
      <w:r>
        <w:t>Brudd</w:t>
      </w:r>
      <w:bookmarkEnd w:id="56"/>
    </w:p>
    <w:p w14:paraId="7D5C0A05" w14:textId="1948C5EC" w:rsidR="008D5DFB" w:rsidRDefault="008D5DFB" w:rsidP="008D5DFB">
      <w:r>
        <w:t xml:space="preserve">Brudd på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innebærer mislighold av kontrakten. Ved slikt mislighold plikter tjenesteyteren å rette de påpekte manglene, uavhengig av kostnadene ved slik retting, innen en tidsfrist som Forsvarsbygg bestemmer, så lenge fristen ikke er urimelig kort. Rettelsene skal dokumenteres skriftlig og på den måten Forsvarsbygg bestemmer. Forsvarsbygg har rett til å holde tilbake deler av kontraktssummen, tilsvarende ca. to ganger besparelsen for tjenesteyteren, til det er dokumentert at forholdet er rettet. </w:t>
      </w:r>
    </w:p>
    <w:p w14:paraId="4E943E2F" w14:textId="6932D536" w:rsidR="008D5DFB" w:rsidRPr="00FF1D2E" w:rsidRDefault="008D5DFB" w:rsidP="00FF1D2E">
      <w:r>
        <w:t xml:space="preserve">Ved manglende utbedring vil det etter Forsvarsbyggs skjønn kunne påløpe en bot på inntil 10 % av kontraktssummen per mislighold. Likeartede brudd anses som ett mislighold. Vesentlig mislighold av plikter som følger av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kan påberopes som grunnlag for heving, selv om tjenesteyteren retter forholdet.  </w:t>
      </w:r>
      <w:r w:rsidRPr="006E273E">
        <w:t xml:space="preserve">Dersom misligholdet har skjedd </w:t>
      </w:r>
      <w:r>
        <w:t>hos underleverandør</w:t>
      </w:r>
      <w:r w:rsidRPr="006E273E">
        <w:t xml:space="preserve">, herunder bemanningsselskaper, kan </w:t>
      </w:r>
      <w:r>
        <w:t>Forsvarsbygg</w:t>
      </w:r>
      <w:r w:rsidRPr="006E273E">
        <w:t xml:space="preserve"> på samme måte kreve at </w:t>
      </w:r>
      <w:r>
        <w:t>tjenesteyter</w:t>
      </w:r>
      <w:r w:rsidRPr="006E273E">
        <w:t xml:space="preserve">en skifter ut </w:t>
      </w:r>
      <w:r>
        <w:t>underleverandøren</w:t>
      </w:r>
      <w:r w:rsidRPr="006E273E">
        <w:t xml:space="preserve">. Dette skal skje uten omkostninger for </w:t>
      </w:r>
      <w:r>
        <w:t>Forsvarsbygg</w:t>
      </w:r>
      <w:r w:rsidRPr="006E273E">
        <w:t>.</w:t>
      </w:r>
      <w:r w:rsidRPr="00FB29C8">
        <w:t xml:space="preserve"> </w:t>
      </w:r>
      <w:r>
        <w:t>Tjenesteyter</w:t>
      </w:r>
      <w:r w:rsidRPr="00FB29C8">
        <w:t>en</w:t>
      </w:r>
      <w:r>
        <w:t xml:space="preserve"> blir videre ansvarlig for det tap som Forsvarsbygg lider som følge av </w:t>
      </w:r>
      <w:r w:rsidRPr="006321CF">
        <w:t xml:space="preserve">mangelen. Eventuell erstatning kommer i tillegg til ovennevnte bot. </w:t>
      </w:r>
    </w:p>
    <w:p w14:paraId="2822836B" w14:textId="46C9F0B8" w:rsidR="008D5DFB" w:rsidRDefault="008D5DFB" w:rsidP="008D5DFB">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4A1E26">
        <w:t>2.7.1</w:t>
      </w:r>
      <w:r>
        <w:fldChar w:fldCharType="end"/>
      </w:r>
      <w:r>
        <w:t xml:space="preserve">, </w:t>
      </w:r>
      <w:r>
        <w:fldChar w:fldCharType="begin"/>
      </w:r>
      <w:r>
        <w:instrText xml:space="preserve"> REF _Ref400436403 \r \h  \* MERGEFORMAT </w:instrText>
      </w:r>
      <w:r>
        <w:fldChar w:fldCharType="separate"/>
      </w:r>
      <w:r w:rsidR="004A1E26">
        <w:t>2.7.2</w:t>
      </w:r>
      <w:r>
        <w:fldChar w:fldCharType="end"/>
      </w:r>
      <w:r>
        <w:t xml:space="preserve"> og </w:t>
      </w:r>
      <w:r>
        <w:fldChar w:fldCharType="begin"/>
      </w:r>
      <w:r>
        <w:instrText xml:space="preserve"> REF _Ref63686484 \r \h </w:instrText>
      </w:r>
      <w:r>
        <w:fldChar w:fldCharType="separate"/>
      </w:r>
      <w:r w:rsidR="004A1E26">
        <w:t>2.7.3</w:t>
      </w:r>
      <w:r>
        <w:fldChar w:fldCharType="end"/>
      </w:r>
      <w:r w:rsidRPr="006E273E">
        <w:t>.</w:t>
      </w:r>
    </w:p>
    <w:p w14:paraId="0E79BAB2" w14:textId="77777777" w:rsidR="00ED494A" w:rsidRDefault="00ED494A" w:rsidP="008D5DFB"/>
    <w:p w14:paraId="22800F54" w14:textId="77777777" w:rsidR="00ED494A" w:rsidRDefault="00ED494A" w:rsidP="00ED494A">
      <w:pPr>
        <w:pStyle w:val="Overskrift3"/>
      </w:pPr>
      <w:r>
        <w:t>Egenrapportering om lønns- og arbeidsvilkår</w:t>
      </w:r>
    </w:p>
    <w:p w14:paraId="0B15BD10" w14:textId="341ED464" w:rsidR="00ED494A" w:rsidRPr="00FF1D2E" w:rsidRDefault="00ED494A" w:rsidP="00FF1D2E">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https://forsvarsbygg.no/no/om-oss/for-leverandorer/kontraktsbestemmelser/</w:t>
        </w:r>
      </w:hyperlink>
      <w:r>
        <w:t>.</w:t>
      </w: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4F185A64" w14:textId="77777777" w:rsidR="008D5DFB" w:rsidRDefault="008D5DFB" w:rsidP="008D5DFB"/>
    <w:p w14:paraId="745082D8" w14:textId="36A2050C" w:rsidR="008D5DFB" w:rsidRDefault="008D5DFB" w:rsidP="008D5DFB">
      <w:pPr>
        <w:pStyle w:val="Overskrift3"/>
      </w:pPr>
      <w:r>
        <w:lastRenderedPageBreak/>
        <w:t>Korrupsjonsforebygging</w:t>
      </w:r>
    </w:p>
    <w:p w14:paraId="7724D778" w14:textId="2C0DD98E" w:rsidR="008D5DFB" w:rsidRDefault="008D5DFB" w:rsidP="008D5DFB">
      <w:pPr>
        <w:spacing w:before="0"/>
      </w:pPr>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Overskrift3"/>
      </w:pPr>
      <w:r>
        <w:t>Ivaretakelse av grunnleggende menneskerettigheter i leverandørkjeden</w:t>
      </w:r>
    </w:p>
    <w:p w14:paraId="20546282" w14:textId="6822F3B0" w:rsidR="0025241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6C315B28" w14:textId="32B41B03" w:rsidR="00321904" w:rsidRPr="001664A0"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Overskrift4"/>
      </w:pPr>
      <w:bookmarkStart w:id="57" w:name="_Ref119666876"/>
      <w:r w:rsidRPr="00321904">
        <w:t>Retningslinjer og prosedyrer for aktsomhetsvurderinger</w:t>
      </w:r>
      <w:bookmarkEnd w:id="57"/>
    </w:p>
    <w:p w14:paraId="03954C1A" w14:textId="12DFE150"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232A9E46" w14:textId="474B7606"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58E9532D" w14:textId="16A06B0E" w:rsidR="00321904" w:rsidRPr="001664A0" w:rsidRDefault="00321904" w:rsidP="00321904">
      <w:r>
        <w:t xml:space="preserve">Senest innen 6 måneder etter kontraktsinngåelse, skal tjenesteyter ha: </w:t>
      </w:r>
      <w:r w:rsidRPr="00826701">
        <w:t xml:space="preserve"> </w:t>
      </w:r>
    </w:p>
    <w:p w14:paraId="0A28CC61" w14:textId="3B625928" w:rsidR="00321904" w:rsidRDefault="00321904" w:rsidP="00321904">
      <w:pPr>
        <w:pStyle w:val="Listeavsnitt"/>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i egen virksomhet og i leverandørkjeden. </w:t>
      </w:r>
    </w:p>
    <w:p w14:paraId="5A354F59" w14:textId="77777777" w:rsidR="00321904" w:rsidRDefault="00321904" w:rsidP="00321904">
      <w:pPr>
        <w:pStyle w:val="Listeavsnitt"/>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eavsnitt"/>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7F51AE68" w:rsidR="00321904" w:rsidRPr="00826701" w:rsidRDefault="00321904" w:rsidP="00321904">
      <w:pPr>
        <w:pStyle w:val="Listeavsnitt"/>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5D18C5D4" w14:textId="79AFB724" w:rsidR="00321904" w:rsidRPr="00826701" w:rsidRDefault="00321904" w:rsidP="00321904">
      <w:pPr>
        <w:pStyle w:val="Listeavsnitt"/>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1A6A340E" w14:textId="77777777" w:rsidR="00321904" w:rsidRDefault="00321904" w:rsidP="00321904"/>
    <w:p w14:paraId="17C72B95" w14:textId="764B4FBE" w:rsidR="00F110F6"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740BD1">
        <w:t xml:space="preserve">, og eventuell skade i egen virksomhet og i leverandørkjeden, er håndtert.  </w:t>
      </w:r>
    </w:p>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Overskrift4"/>
        <w:rPr>
          <w:rFonts w:ascii="Calibri" w:hAnsi="Calibri" w:cs="Calibri"/>
          <w:b/>
        </w:rPr>
      </w:pPr>
      <w:bookmarkStart w:id="58" w:name="_Ref119666981"/>
      <w:r w:rsidRPr="00E02E46">
        <w:t>Kontraktsoppfølging</w:t>
      </w:r>
      <w:bookmarkEnd w:id="58"/>
      <w:r w:rsidRPr="00455A57">
        <w:rPr>
          <w:rFonts w:ascii="Calibri" w:hAnsi="Calibri" w:cs="Calibri"/>
        </w:rPr>
        <w:t> </w:t>
      </w:r>
    </w:p>
    <w:p w14:paraId="57B0FD7C" w14:textId="29388BCF"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608CD54C" w:rsidR="00321904" w:rsidRPr="001664A0" w:rsidRDefault="00321904" w:rsidP="00321904">
      <w:pPr>
        <w:pStyle w:val="Listeavsnitt"/>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w:t>
      </w:r>
    </w:p>
    <w:p w14:paraId="52F0F1ED" w14:textId="4B1EA428" w:rsidR="00321904" w:rsidRPr="001664A0" w:rsidRDefault="00321904" w:rsidP="00321904">
      <w:pPr>
        <w:pStyle w:val="Listeavsnitt"/>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eavsnitt"/>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eavsnitt"/>
        <w:numPr>
          <w:ilvl w:val="0"/>
          <w:numId w:val="33"/>
        </w:numPr>
        <w:spacing w:before="0" w:after="0"/>
        <w:jc w:val="left"/>
      </w:pPr>
      <w:r w:rsidRPr="001664A0">
        <w:lastRenderedPageBreak/>
        <w:t xml:space="preserve">Delta i oppfølgingssamtale(r) med </w:t>
      </w:r>
      <w:r w:rsidR="00417290">
        <w:t>oppdragsgiver</w:t>
      </w:r>
      <w:r w:rsidRPr="001664A0">
        <w:t xml:space="preserve"> og eventuelt andre relevante interessenter.</w:t>
      </w:r>
    </w:p>
    <w:p w14:paraId="044592AC" w14:textId="1D58F665" w:rsidR="00321904" w:rsidRPr="00E02E46" w:rsidRDefault="00321904" w:rsidP="00321904">
      <w:pPr>
        <w:pStyle w:val="Listeavsnitt"/>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46E14BBB" w14:textId="082FD918"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Overskrift4"/>
      </w:pPr>
      <w:r w:rsidRPr="00E02E46">
        <w:t>Sanksjoner</w:t>
      </w:r>
    </w:p>
    <w:p w14:paraId="1BAC3C16" w14:textId="06502009" w:rsidR="00321904" w:rsidRPr="00321904" w:rsidRDefault="00321904" w:rsidP="00321904">
      <w:r w:rsidRPr="00E02E46">
        <w:t>Ved brudd på punkt</w:t>
      </w:r>
      <w:r>
        <w:t xml:space="preserve">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002579CF">
        <w:fldChar w:fldCharType="begin"/>
      </w:r>
      <w:r w:rsidR="002579CF">
        <w:instrText xml:space="preserve"> REF _Ref119666981 \r \h </w:instrText>
      </w:r>
      <w:r w:rsidR="002579CF">
        <w:fldChar w:fldCharType="separate"/>
      </w:r>
      <w:r w:rsidR="004A1E26">
        <w:t>2.7.6.2</w:t>
      </w:r>
      <w:r w:rsidR="002579CF">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4A1E26">
        <w:t>2.7.3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Overskrift2"/>
      </w:pPr>
      <w:bookmarkStart w:id="59" w:name="_Toc175661692"/>
      <w:bookmarkStart w:id="60" w:name="_Toc216346839"/>
      <w:r>
        <w:t>Krav om bruk av fast ansatte</w:t>
      </w:r>
      <w:bookmarkEnd w:id="59"/>
      <w:bookmarkEnd w:id="60"/>
    </w:p>
    <w:p w14:paraId="5C125364" w14:textId="77777777" w:rsidR="00CF3CB9" w:rsidRDefault="00CF3CB9" w:rsidP="00CF3CB9">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6160FE6" w14:textId="77777777" w:rsidR="00CF3CB9" w:rsidRDefault="00CF3CB9" w:rsidP="00CF3CB9"/>
    <w:p w14:paraId="576CCBF6" w14:textId="77777777" w:rsidR="00CF3CB9" w:rsidRDefault="00CF3CB9" w:rsidP="00CF3CB9">
      <w:r>
        <w:t xml:space="preserve">Tjenesteyteren skal etter kontraktsinngåelsen redegjøre for hvordan kravet vil bli oppfylt, samt jevnlig oversende bemanningsplaner og rapporter som viser oppfyllelsesgraden. </w:t>
      </w:r>
    </w:p>
    <w:p w14:paraId="03D97B4E" w14:textId="77777777" w:rsidR="00CF3CB9" w:rsidRDefault="00CF3CB9" w:rsidP="00CF3CB9"/>
    <w:p w14:paraId="495C1822" w14:textId="77777777" w:rsidR="00CF3CB9" w:rsidRDefault="00CF3CB9" w:rsidP="00CF3CB9">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6D169E0D" w14:textId="77777777" w:rsidR="00CF3CB9" w:rsidRDefault="00CF3CB9" w:rsidP="00CF3CB9"/>
    <w:p w14:paraId="17BA406D" w14:textId="77777777" w:rsidR="00CF3CB9" w:rsidRDefault="00CF3CB9" w:rsidP="00CF3CB9">
      <w:r>
        <w:t>Alle avtaler tjenesteyteren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Overskrift2"/>
      </w:pPr>
      <w:bookmarkStart w:id="61" w:name="_Toc175661693"/>
      <w:bookmarkStart w:id="62" w:name="_Toc216346840"/>
      <w:r>
        <w:t>Innleie av arbeidskraft</w:t>
      </w:r>
      <w:bookmarkEnd w:id="61"/>
      <w:bookmarkEnd w:id="62"/>
    </w:p>
    <w:p w14:paraId="7FBD5E8C" w14:textId="16414425" w:rsidR="00ED494A" w:rsidRDefault="00ED494A" w:rsidP="00ED494A">
      <w:r>
        <w:t xml:space="preserve">Innleie av arbeidskraft er kun lovlig i den utstrekning som </w:t>
      </w:r>
      <w:proofErr w:type="gramStart"/>
      <w:r>
        <w:t>fremgår</w:t>
      </w:r>
      <w:proofErr w:type="gramEnd"/>
      <w:r>
        <w:t xml:space="preserve"> av arbeidsmiljøloven av 17. juni 2005 nr. 62, herunder kravet om likebehandling i § 14-12a. Innleide arbeidstakere skal være ansatt med reell stillingsprosent minimum 80 % ved innleie etter arbeidsmiljøloven § 14-12. Dokumentasjon på at vilkårene er oppfylt skal på forespørsel oversendes Forsvarsbygg.</w:t>
      </w:r>
    </w:p>
    <w:p w14:paraId="3F2B4436" w14:textId="3FCEDC86" w:rsidR="00ED494A" w:rsidRDefault="00ED494A" w:rsidP="00ED494A">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51FFFE72" w14:textId="657769F2" w:rsidR="00ED494A" w:rsidRDefault="00ED494A" w:rsidP="00ED494A">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64D1351A" w14:textId="0ACB0802" w:rsidR="00ED494A" w:rsidRDefault="00ED494A" w:rsidP="00ED494A">
      <w:r>
        <w:t>Alle avtaler tjenesteyteren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Overskrift2"/>
      </w:pPr>
      <w:bookmarkStart w:id="63" w:name="_Toc217705591"/>
      <w:bookmarkStart w:id="64" w:name="_Toc175661694"/>
      <w:bookmarkStart w:id="65" w:name="_Toc216346841"/>
      <w:bookmarkEnd w:id="47"/>
      <w:bookmarkEnd w:id="48"/>
      <w:r w:rsidRPr="00CA789A">
        <w:t>Selvskyldnergaranti</w:t>
      </w:r>
      <w:bookmarkEnd w:id="63"/>
      <w:bookmarkEnd w:id="64"/>
      <w:bookmarkEnd w:id="6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Overskrift2"/>
      </w:pPr>
      <w:bookmarkStart w:id="66" w:name="_Toc217705592"/>
      <w:bookmarkStart w:id="67" w:name="_Toc175661695"/>
      <w:bookmarkStart w:id="68" w:name="_Toc216346842"/>
      <w:r w:rsidRPr="00CA789A">
        <w:t>Forsikring</w:t>
      </w:r>
      <w:bookmarkEnd w:id="66"/>
      <w:bookmarkEnd w:id="67"/>
      <w:bookmarkEnd w:id="68"/>
    </w:p>
    <w:p w14:paraId="4D548269" w14:textId="28442EA9" w:rsidR="009B33A9" w:rsidRPr="00F12E32" w:rsidRDefault="00CA789A" w:rsidP="00EE19AD">
      <w:r w:rsidRPr="00F12E32">
        <w:t>Forsvarsbygg står som selvassurandør.</w:t>
      </w:r>
    </w:p>
    <w:p w14:paraId="2312F4E4" w14:textId="3666816F" w:rsidR="00CA789A" w:rsidRDefault="00CA789A" w:rsidP="00EE19AD">
      <w:r w:rsidRPr="00F12E32">
        <w:lastRenderedPageBreak/>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158047C8" w14:textId="77777777" w:rsidR="00EE19AD" w:rsidRDefault="00EE19AD" w:rsidP="00EE19AD"/>
    <w:p w14:paraId="5BCAD805" w14:textId="77777777" w:rsidR="001C75D4" w:rsidRDefault="001C75D4" w:rsidP="001C75D4">
      <w:pPr>
        <w:pStyle w:val="Overskrift2"/>
      </w:pPr>
      <w:bookmarkStart w:id="69" w:name="_Toc175661696"/>
      <w:bookmarkStart w:id="70" w:name="_Toc216346843"/>
      <w:r>
        <w:t xml:space="preserve">Pliktig medlemskap i </w:t>
      </w:r>
      <w:proofErr w:type="spellStart"/>
      <w:r>
        <w:t>StartBANK</w:t>
      </w:r>
      <w:bookmarkEnd w:id="69"/>
      <w:bookmarkEnd w:id="70"/>
      <w:proofErr w:type="spellEnd"/>
    </w:p>
    <w:p w14:paraId="19864D33" w14:textId="77777777" w:rsidR="00241918" w:rsidRDefault="00241918" w:rsidP="00241918">
      <w:r w:rsidRPr="00D278E3">
        <w:t xml:space="preserve">Dersom oppdragene under avtalen gjelder bygg- eller anleggsbransjen, skal Leverandør ved inngåelse av avtalen fremlegge kopi av registreringsbevis fra </w:t>
      </w:r>
      <w:proofErr w:type="spellStart"/>
      <w:r w:rsidRPr="00D278E3">
        <w:t>StartBANK</w:t>
      </w:r>
      <w:proofErr w:type="spellEnd"/>
      <w:r w:rsidRPr="00D278E3">
        <w:t>. Registreringsbeviset må ikke være eldre enn ett år.</w:t>
      </w:r>
    </w:p>
    <w:p w14:paraId="504C5739" w14:textId="77777777" w:rsidR="00241918" w:rsidRDefault="00241918" w:rsidP="00241918">
      <w:r>
        <w:t xml:space="preserve">Tjenesteyteren skal gi </w:t>
      </w:r>
      <w:proofErr w:type="spellStart"/>
      <w:r>
        <w:t>StartBANK</w:t>
      </w:r>
      <w:proofErr w:type="spellEnd"/>
      <w:r>
        <w:t xml:space="preserve"> fullmakt til å innhente skatte- og avgifts informasjon (SKAV-info) i hele kontraktsperioden. </w:t>
      </w:r>
    </w:p>
    <w:p w14:paraId="1BBAFA4E" w14:textId="77777777" w:rsidR="00241918" w:rsidRDefault="00241918" w:rsidP="00241918">
      <w:r>
        <w:t xml:space="preserve">Personell fra virksomhet som ikke er registrert i </w:t>
      </w:r>
      <w:proofErr w:type="spellStart"/>
      <w:r>
        <w:t>StartBANK</w:t>
      </w:r>
      <w:proofErr w:type="spellEnd"/>
      <w:r>
        <w:t xml:space="preserve"> kan nektes adgang til byggeplass.</w:t>
      </w:r>
    </w:p>
    <w:p w14:paraId="6F213895" w14:textId="77777777" w:rsidR="00241918" w:rsidRDefault="00241918" w:rsidP="00241918">
      <w:r>
        <w:t>Punktet gjelder også for underleverandører.</w:t>
      </w:r>
    </w:p>
    <w:p w14:paraId="641FF669" w14:textId="77777777" w:rsidR="001C75D4" w:rsidRPr="00F12E32" w:rsidRDefault="001C75D4" w:rsidP="00EE19AD"/>
    <w:p w14:paraId="16280A2C" w14:textId="44D5C6DD" w:rsidR="00842571" w:rsidRDefault="00253BFF" w:rsidP="00EE19AD">
      <w:pPr>
        <w:pStyle w:val="Overskrift2"/>
      </w:pPr>
      <w:bookmarkStart w:id="71" w:name="_Toc175661697"/>
      <w:bookmarkStart w:id="72" w:name="_Toc216346844"/>
      <w:r>
        <w:t xml:space="preserve">Skatte- og </w:t>
      </w:r>
      <w:proofErr w:type="spellStart"/>
      <w:r>
        <w:t>avgiftsforpliktelser</w:t>
      </w:r>
      <w:bookmarkEnd w:id="71"/>
      <w:bookmarkEnd w:id="72"/>
      <w:proofErr w:type="spellEnd"/>
    </w:p>
    <w:p w14:paraId="23FC7D24" w14:textId="6FB3E4D6" w:rsidR="00253BFF" w:rsidRPr="00EE08CA" w:rsidRDefault="008D5DFB" w:rsidP="00253BFF">
      <w:pPr>
        <w:pStyle w:val="Overskrift3"/>
        <w:rPr>
          <w:rFonts w:eastAsiaTheme="majorEastAsia"/>
        </w:rPr>
      </w:pPr>
      <w:r>
        <w:rPr>
          <w:rFonts w:eastAsiaTheme="majorEastAsia"/>
        </w:rPr>
        <w:t>Forsvarsbygg</w:t>
      </w:r>
      <w:r w:rsidR="00253BFF" w:rsidRPr="00EE08CA">
        <w:rPr>
          <w:rFonts w:eastAsiaTheme="majorEastAsia"/>
        </w:rPr>
        <w:t>s rett til å innhente opplysninger fra skattemyndighetene</w:t>
      </w:r>
    </w:p>
    <w:p w14:paraId="51EAC781" w14:textId="1D1A7AB0" w:rsidR="00253BFF" w:rsidRPr="00EE08CA" w:rsidRDefault="00253BFF" w:rsidP="00253BFF">
      <w:r w:rsidRPr="00EE08CA">
        <w:t xml:space="preserve">Før kontraktsinngåelse skal </w:t>
      </w:r>
      <w:r w:rsidR="008D5DFB">
        <w:t>tjenesteyter</w:t>
      </w:r>
      <w:r w:rsidRPr="00EE08CA">
        <w:t xml:space="preserve">en gi </w:t>
      </w:r>
      <w:r w:rsidR="008D5DFB">
        <w:t>Forsvarsbygg</w:t>
      </w:r>
      <w:r w:rsidRPr="00EE08CA">
        <w:t xml:space="preserve"> en fullmakt for </w:t>
      </w:r>
      <w:r w:rsidR="00AA4469">
        <w:t>innhenting av opplysninger om skatt og avgift (OSA)</w:t>
      </w:r>
      <w:r w:rsidRPr="00EE08CA">
        <w:t>, se</w:t>
      </w:r>
      <w:r w:rsidR="002E6847">
        <w:t xml:space="preserve"> </w:t>
      </w:r>
      <w:r w:rsidR="000E18E3" w:rsidRPr="00F64653">
        <w:rPr>
          <w:i/>
          <w:iCs/>
        </w:rPr>
        <w:t>Vedlegg 4 – Fullmakt til innhenting av opplysninger om skatt og avgift (OSA)</w:t>
      </w:r>
      <w:r w:rsidR="000E18E3" w:rsidRPr="00A52E8B">
        <w:t>.</w:t>
      </w:r>
      <w:r w:rsidRPr="00C636FA">
        <w:t>.</w:t>
      </w:r>
      <w:r w:rsidRPr="00EE08CA">
        <w:t xml:space="preserve"> Tilsvarende gjelder for </w:t>
      </w:r>
      <w:r w:rsidR="008D5DFB">
        <w:t>underleverandør</w:t>
      </w:r>
      <w:r w:rsidRPr="00EE08CA">
        <w:t xml:space="preserve"> som benyttes for å oppfylle et kvalifikasjonskrav. </w:t>
      </w:r>
    </w:p>
    <w:p w14:paraId="5B5B26A8" w14:textId="3B2F2325" w:rsidR="00253BFF" w:rsidRPr="00EE08CA" w:rsidRDefault="00253BFF" w:rsidP="00253BFF">
      <w:r w:rsidRPr="00EE08CA">
        <w:t xml:space="preserve">Fullmakten gir </w:t>
      </w:r>
      <w:r w:rsidR="008D5DFB">
        <w:t>Forsvarsbygg</w:t>
      </w:r>
      <w:r w:rsidRPr="00EE08CA">
        <w:t xml:space="preserve">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52E6E6C7" w14:textId="692E419B" w:rsidR="00253BFF" w:rsidRPr="00EE08CA" w:rsidRDefault="00253BFF" w:rsidP="00253BFF">
      <w:r w:rsidRPr="00EE08CA">
        <w:t xml:space="preserve">Fullmakt for </w:t>
      </w:r>
      <w:r w:rsidR="00AA4469">
        <w:t>innhenting av opplysninger om skatt og avgift (OSA)</w:t>
      </w:r>
      <w:r w:rsidRPr="00EE08CA">
        <w:t xml:space="preserve"> skal undertegnes av alle </w:t>
      </w:r>
      <w:r w:rsidR="008D5DFB">
        <w:t>underleverandør</w:t>
      </w:r>
      <w:r w:rsidRPr="00EE08CA">
        <w:t xml:space="preserve">er så tidlig som mulig, dog minimum 10 dager før oppstart av </w:t>
      </w:r>
      <w:r w:rsidR="008D5DFB">
        <w:t>underleverandør</w:t>
      </w:r>
      <w:r w:rsidRPr="00EE08CA">
        <w:t xml:space="preserve">ens arbeid med mindre annet skriftlig avtales med </w:t>
      </w:r>
      <w:r w:rsidR="008D5DFB">
        <w:t>Forsvarsbygg</w:t>
      </w:r>
      <w:r w:rsidRPr="00EE08CA">
        <w:t xml:space="preserve">. </w:t>
      </w:r>
    </w:p>
    <w:p w14:paraId="7F3041C5" w14:textId="77777777" w:rsidR="00253BFF" w:rsidRPr="00EE08CA" w:rsidRDefault="00253BFF" w:rsidP="00DF25FA">
      <w:pPr>
        <w:rPr>
          <w:rFonts w:ascii="Arial" w:eastAsiaTheme="majorEastAsia" w:hAnsi="Arial" w:cstheme="majorBidi"/>
          <w:b/>
          <w:bCs/>
          <w:sz w:val="28"/>
          <w:szCs w:val="26"/>
        </w:rPr>
      </w:pPr>
    </w:p>
    <w:p w14:paraId="79582ED4" w14:textId="07D69C62" w:rsidR="00253BFF" w:rsidRPr="00EE08CA" w:rsidRDefault="00253BFF" w:rsidP="00253BFF">
      <w:pPr>
        <w:pStyle w:val="Overskrift3"/>
        <w:rPr>
          <w:rFonts w:eastAsiaTheme="majorEastAsia"/>
        </w:rPr>
      </w:pPr>
      <w:r w:rsidRPr="00EE08CA">
        <w:rPr>
          <w:rFonts w:eastAsiaTheme="majorEastAsia"/>
        </w:rPr>
        <w:t xml:space="preserve">Plikt til å etterleve skatte- og avgiftslovgivningen </w:t>
      </w:r>
    </w:p>
    <w:p w14:paraId="51F6E305" w14:textId="4BA4F6CD" w:rsidR="00253BFF" w:rsidRPr="00EE08CA" w:rsidRDefault="008D5DFB" w:rsidP="00253BFF">
      <w:r>
        <w:t>Tjenesteyter</w:t>
      </w:r>
      <w:r w:rsidR="00253BFF"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00253BFF" w:rsidRPr="00EE08CA">
        <w:t xml:space="preserve">er. </w:t>
      </w:r>
    </w:p>
    <w:p w14:paraId="73D3D0D3" w14:textId="0A4B3AFE" w:rsidR="00253BFF" w:rsidRPr="00EE08CA" w:rsidRDefault="008D5DFB" w:rsidP="00253BFF">
      <w:r>
        <w:t>Forsvarsbygg</w:t>
      </w:r>
      <w:r w:rsidR="00253BFF" w:rsidRPr="00EE08CA">
        <w:t xml:space="preserve"> kan under kontraktsperioden kreve at </w:t>
      </w:r>
      <w:r>
        <w:t>Tjenesteyter</w:t>
      </w:r>
      <w:r w:rsidR="00253BFF" w:rsidRPr="00EE08CA">
        <w:t xml:space="preserve">en betaler utestående skatt eller avgift uten ugrunnet opphold. Dersom restansene gjelder en </w:t>
      </w:r>
      <w:r>
        <w:t>underleverandør</w:t>
      </w:r>
      <w:r w:rsidR="00253BFF" w:rsidRPr="00EE08CA">
        <w:t xml:space="preserve"> kan </w:t>
      </w:r>
      <w:r>
        <w:t>Forsvarsbygg</w:t>
      </w:r>
      <w:r w:rsidR="00253BFF" w:rsidRPr="00EE08CA">
        <w:t xml:space="preserve"> kreve at </w:t>
      </w:r>
      <w:r>
        <w:t>Tjenesteyter</w:t>
      </w:r>
      <w:r w:rsidR="00253BFF" w:rsidRPr="00EE08CA">
        <w:t xml:space="preserve">en sørger for at </w:t>
      </w:r>
      <w:r>
        <w:t>underleverandør</w:t>
      </w:r>
      <w:r w:rsidR="00253BFF" w:rsidRPr="00EE08CA">
        <w:t xml:space="preserve">en betaler det utestående uten ugrunnet opphold. </w:t>
      </w:r>
    </w:p>
    <w:p w14:paraId="1CB52DB9" w14:textId="424922F8" w:rsidR="00253BFF" w:rsidRPr="00EE08CA" w:rsidRDefault="00253BFF" w:rsidP="00253BFF">
      <w:r w:rsidRPr="00EE08CA">
        <w:t>Brudd på ove</w:t>
      </w:r>
      <w:r w:rsidR="00C124AC">
        <w:t>n</w:t>
      </w:r>
      <w:r w:rsidRPr="00EE08CA">
        <w:t xml:space="preserve">nevnte plikter gir </w:t>
      </w:r>
      <w:r w:rsidR="008D5DFB">
        <w:t>Forsvarsbygg</w:t>
      </w:r>
      <w:r w:rsidRPr="00EE08CA">
        <w:t xml:space="preserve"> rett til å kreve at forholdet rettes opp, eller om nødvendig bytte ut </w:t>
      </w:r>
      <w:r w:rsidR="008D5DFB">
        <w:t>underleverandør</w:t>
      </w:r>
      <w:r w:rsidRPr="00EE08CA">
        <w:t xml:space="preserve">, innen en rimelig frist gitt ved skriftlig varsel fra </w:t>
      </w:r>
      <w:r w:rsidR="008D5DFB">
        <w:t>Forsvarsbygg</w:t>
      </w:r>
      <w:r w:rsidRPr="00EE08CA">
        <w:t xml:space="preserve">. </w:t>
      </w:r>
    </w:p>
    <w:p w14:paraId="6DA7D617" w14:textId="5574F79D" w:rsidR="00253BFF" w:rsidRPr="00EE08CA" w:rsidRDefault="00253BFF" w:rsidP="00253BFF">
      <w:r w:rsidRPr="00EE08CA">
        <w:t xml:space="preserve">Vesentlig mislighold av ovennevnte plikter kan påberopes av </w:t>
      </w:r>
      <w:r w:rsidR="008D5DFB">
        <w:t>Forsvarsbygg</w:t>
      </w:r>
      <w:r w:rsidRPr="00EE08CA">
        <w:t xml:space="preserve"> som grunnlag for heving. </w:t>
      </w:r>
    </w:p>
    <w:p w14:paraId="5ACD1FEC" w14:textId="11B5ACBA" w:rsidR="00253BFF" w:rsidRDefault="00253BFF" w:rsidP="00253BFF">
      <w:r w:rsidRPr="00EE08CA">
        <w:br/>
        <w:t xml:space="preserve">Alle avtaler </w:t>
      </w:r>
      <w:r w:rsidR="008D5DFB">
        <w:t>tjenesteyter</w:t>
      </w:r>
      <w:r w:rsidRPr="00EE08CA">
        <w:t xml:space="preserve"> inngår for utføring av arbeid under denne kontrakten skal inneholde tilsvarende bestemmelse. </w:t>
      </w:r>
    </w:p>
    <w:p w14:paraId="36C6454F" w14:textId="77777777" w:rsidR="00842571" w:rsidRPr="00842571" w:rsidRDefault="00842571" w:rsidP="00EE19AD"/>
    <w:p w14:paraId="2312F4E5" w14:textId="77777777" w:rsidR="00CA789A" w:rsidRPr="00CA789A" w:rsidRDefault="00CA789A" w:rsidP="00EE19AD">
      <w:pPr>
        <w:pStyle w:val="Overskrift1"/>
      </w:pPr>
      <w:bookmarkStart w:id="73" w:name="_Toc217705593"/>
      <w:bookmarkStart w:id="74" w:name="_Toc175661698"/>
      <w:bookmarkStart w:id="75" w:name="_Toc216346845"/>
      <w:r w:rsidRPr="00CA789A">
        <w:t>OPPDRAGET</w:t>
      </w:r>
      <w:bookmarkEnd w:id="73"/>
      <w:bookmarkEnd w:id="74"/>
      <w:bookmarkEnd w:id="75"/>
    </w:p>
    <w:p w14:paraId="2312F4E6" w14:textId="77777777" w:rsidR="00CA789A" w:rsidRPr="00CA789A" w:rsidRDefault="00CA789A" w:rsidP="00EE19AD">
      <w:pPr>
        <w:pStyle w:val="Overskrift2"/>
      </w:pPr>
      <w:bookmarkStart w:id="76" w:name="_Ref52962459"/>
      <w:bookmarkStart w:id="77" w:name="_Toc217705594"/>
      <w:bookmarkStart w:id="78" w:name="_Toc175661699"/>
      <w:bookmarkStart w:id="79" w:name="_Toc216346846"/>
      <w:r w:rsidRPr="00CA789A">
        <w:t>Ytelsesbeskrivelse</w:t>
      </w:r>
      <w:bookmarkEnd w:id="76"/>
      <w:bookmarkEnd w:id="77"/>
      <w:bookmarkEnd w:id="78"/>
      <w:bookmarkEnd w:id="79"/>
    </w:p>
    <w:p w14:paraId="2312F4E7" w14:textId="48AE7FFC" w:rsidR="00CA789A" w:rsidRDefault="00CA789A" w:rsidP="00EE19AD">
      <w:r w:rsidRPr="00F12E32">
        <w:t>Oppdraget omfatter de tjenester som er inntatt i avtalen.</w:t>
      </w:r>
      <w:r w:rsidR="007A5377">
        <w:t xml:space="preserve"> For nærmere beskrivelse av oppdraget, se </w:t>
      </w:r>
      <w:r w:rsidR="00DC507E">
        <w:t>konkurransegrunnlagets Del III.</w:t>
      </w:r>
    </w:p>
    <w:p w14:paraId="511E09CA" w14:textId="77777777" w:rsidR="00EE19AD" w:rsidRPr="00F12E32" w:rsidRDefault="00EE19AD" w:rsidP="00EE19AD"/>
    <w:p w14:paraId="2312F4E8" w14:textId="77777777" w:rsidR="00CA789A" w:rsidRPr="00CA789A" w:rsidRDefault="00CA789A" w:rsidP="00EE19AD">
      <w:pPr>
        <w:pStyle w:val="Overskrift2"/>
      </w:pPr>
      <w:bookmarkStart w:id="80" w:name="_Ref52962472"/>
      <w:bookmarkStart w:id="81" w:name="_Toc217705595"/>
      <w:bookmarkStart w:id="82" w:name="_Toc175661700"/>
      <w:bookmarkStart w:id="83" w:name="_Toc216346847"/>
      <w:r w:rsidRPr="00CA789A">
        <w:t>Utføring og materiell</w:t>
      </w:r>
      <w:bookmarkEnd w:id="80"/>
      <w:bookmarkEnd w:id="81"/>
      <w:bookmarkEnd w:id="82"/>
      <w:bookmarkEnd w:id="83"/>
    </w:p>
    <w:p w14:paraId="4A7D9E53" w14:textId="62C584C0" w:rsidR="00693421"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691A275" w14:textId="77777777" w:rsidR="523815CD" w:rsidRPr="000C665E" w:rsidRDefault="523815CD" w:rsidP="67593ABC">
      <w:r w:rsidRPr="000C665E">
        <w:t>Fysiske inngrep eller endringer i fredet, vernet eller verneverdig eiendom, bygg og anlegg (EBA), skal ikke</w:t>
      </w:r>
    </w:p>
    <w:p w14:paraId="4BC8B8B1" w14:textId="46B997F6" w:rsidR="00693421" w:rsidRPr="000C665E" w:rsidRDefault="523815CD">
      <w:r w:rsidRPr="000C665E">
        <w:lastRenderedPageBreak/>
        <w:t>forekomme uten etter skriftlig avtale med Forsvarsbygg. Forsvarsbygg avklarer med relevant myndighet før</w:t>
      </w:r>
      <w:r w:rsidR="00552487">
        <w:t xml:space="preserve"> </w:t>
      </w:r>
      <w:r w:rsidRPr="000C665E">
        <w:t>eventuelle klarering blir gitt</w:t>
      </w:r>
      <w:r w:rsidR="00693421">
        <w:t>.</w:t>
      </w:r>
    </w:p>
    <w:p w14:paraId="2FBB07CD" w14:textId="2DB27CD5" w:rsidR="00562FD3"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Overskrift2"/>
      </w:pPr>
      <w:bookmarkStart w:id="84" w:name="_Ref52962339"/>
      <w:bookmarkStart w:id="85" w:name="_Ref52962507"/>
      <w:bookmarkStart w:id="86" w:name="_Toc217705597"/>
      <w:bookmarkStart w:id="87" w:name="_Toc175661701"/>
      <w:bookmarkStart w:id="88" w:name="_Toc216346848"/>
      <w:r w:rsidRPr="00CA789A">
        <w:t>Endringsarbeid</w:t>
      </w:r>
      <w:bookmarkEnd w:id="84"/>
      <w:bookmarkEnd w:id="85"/>
      <w:bookmarkEnd w:id="86"/>
      <w:bookmarkEnd w:id="87"/>
      <w:bookmarkEnd w:id="88"/>
      <w:r w:rsidRPr="00CA789A">
        <w:t xml:space="preserve"> </w:t>
      </w:r>
    </w:p>
    <w:p w14:paraId="2312F4ED" w14:textId="77777777" w:rsidR="00CA789A" w:rsidRPr="00CA789A" w:rsidRDefault="00CA789A" w:rsidP="00EE19AD">
      <w:pPr>
        <w:pStyle w:val="Overskrift3"/>
      </w:pPr>
      <w:bookmarkStart w:id="89" w:name="_Toc15373489"/>
      <w:bookmarkStart w:id="90" w:name="_Toc35663358"/>
      <w:bookmarkStart w:id="91" w:name="_Toc217705598"/>
      <w:r w:rsidRPr="00CA789A">
        <w:t>Oppdragsgivers adgang til å kreve endringer i oppdraget</w:t>
      </w:r>
      <w:bookmarkEnd w:id="89"/>
      <w:bookmarkEnd w:id="90"/>
      <w:bookmarkEnd w:id="91"/>
    </w:p>
    <w:p w14:paraId="2312F4EE" w14:textId="77777777" w:rsidR="00CA789A" w:rsidRPr="00F12E32" w:rsidRDefault="00CA789A" w:rsidP="00EE19AD">
      <w:r w:rsidRPr="00F12E32">
        <w:t xml:space="preserve">Forsvarsbygg kan pålegge tjenesteyter endringer. </w:t>
      </w:r>
    </w:p>
    <w:p w14:paraId="2312F4EF" w14:textId="00FF73CA"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4A1E26">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2A2957B9" w:rsidR="00CA789A" w:rsidRPr="00F12E32" w:rsidRDefault="00CA789A" w:rsidP="00EE19AD">
      <w:r w:rsidRPr="00F12E32">
        <w:t xml:space="preserve">Beskrivelse og konsekvenser av endringer skal formaliseres i egen </w:t>
      </w:r>
      <w:r w:rsidR="00D1684B">
        <w:t>endringsavtale</w:t>
      </w:r>
      <w:r w:rsidRPr="00F12E32">
        <w:t xml:space="preserv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50AD1FF6" w:rsidR="00CA789A" w:rsidRDefault="00CA789A" w:rsidP="00EE19AD">
      <w:r w:rsidRPr="00F12E32">
        <w:t xml:space="preserve">Tjenesteyter plikter å begrense de økonomiske konsekvenser av endringer så langt det lar seg gjøre ved </w:t>
      </w:r>
      <w:r w:rsidR="00C66645">
        <w:t>for eksempel</w:t>
      </w:r>
      <w:r w:rsidR="005B0B5B">
        <w:t xml:space="preserve"> </w:t>
      </w:r>
      <w:r w:rsidRPr="00F12E32">
        <w:t>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Overskrift3"/>
      </w:pPr>
      <w:bookmarkStart w:id="92" w:name="_Toc15373490"/>
      <w:bookmarkStart w:id="93" w:name="_Toc35663359"/>
      <w:bookmarkStart w:id="94" w:name="_Toc217705599"/>
      <w:r w:rsidRPr="00CA789A">
        <w:t>Justering av honorar</w:t>
      </w:r>
      <w:bookmarkEnd w:id="92"/>
      <w:bookmarkEnd w:id="93"/>
      <w:bookmarkEnd w:id="94"/>
      <w:r w:rsidR="00937D9A">
        <w:t xml:space="preserve"> som følge av endringer</w:t>
      </w:r>
    </w:p>
    <w:p w14:paraId="2312F4F6" w14:textId="243E9A95"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er (ev</w:t>
      </w:r>
      <w:r w:rsidR="001A4057">
        <w:t>.</w:t>
      </w:r>
      <w:r w:rsidR="001C7E6A" w:rsidRPr="00F12E32">
        <w:t xml:space="preserve"> </w:t>
      </w:r>
      <w:proofErr w:type="spellStart"/>
      <w:r w:rsidR="001C7E6A" w:rsidRPr="00F12E32">
        <w:t>rundsum</w:t>
      </w:r>
      <w:proofErr w:type="spellEnd"/>
      <w:r w:rsidR="001C7E6A" w:rsidRPr="00F12E32">
        <w:t xml:space="preserve">):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det ved økning av oppdragets omfang gis et forholdsmessig tillegg til den avtalte fastprisen.</w:t>
      </w:r>
    </w:p>
    <w:p w14:paraId="2312F4F7" w14:textId="6C7B8864" w:rsidR="00CA789A" w:rsidRDefault="001C7E6A" w:rsidP="00EE19AD">
      <w:r w:rsidRPr="00F12E32">
        <w:t xml:space="preserve">For ytelser som honoreres etter medgåtte mengder: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Overskrift3"/>
      </w:pPr>
      <w:bookmarkStart w:id="95" w:name="_Toc217705601"/>
      <w:r w:rsidRPr="00CA789A">
        <w:t>Justering av honoraret ved endrede tidsfrister</w:t>
      </w:r>
      <w:bookmarkEnd w:id="95"/>
    </w:p>
    <w:p w14:paraId="2312F4F9" w14:textId="7A1532FD" w:rsidR="00CA789A" w:rsidRDefault="00CA789A" w:rsidP="00EE19AD">
      <w:r w:rsidRPr="00F12E32">
        <w:t xml:space="preserve">Dersom annet ikke </w:t>
      </w:r>
      <w:proofErr w:type="gramStart"/>
      <w:r w:rsidRPr="00F12E32">
        <w:t>fremgår</w:t>
      </w:r>
      <w:proofErr w:type="gramEnd"/>
      <w:r w:rsidRPr="00F12E32">
        <w:t xml:space="preserve"> av </w:t>
      </w:r>
      <w:r w:rsidR="00D1684B">
        <w:t>endringsavtale</w:t>
      </w:r>
      <w:r w:rsidRPr="00F12E32">
        <w:t>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Overskrift2"/>
      </w:pPr>
      <w:bookmarkStart w:id="96" w:name="_Toc15373492"/>
      <w:bookmarkStart w:id="97" w:name="_Toc35663361"/>
      <w:bookmarkStart w:id="98" w:name="_Ref52962283"/>
      <w:bookmarkStart w:id="99" w:name="_Toc217705602"/>
      <w:bookmarkStart w:id="100" w:name="_Ref459027654"/>
      <w:bookmarkStart w:id="101" w:name="_Toc175661702"/>
      <w:bookmarkStart w:id="102" w:name="_Toc216346849"/>
      <w:r w:rsidRPr="00CA789A">
        <w:t>Reduksjon i / bortfall av oppdraget</w:t>
      </w:r>
      <w:bookmarkEnd w:id="96"/>
      <w:bookmarkEnd w:id="97"/>
      <w:bookmarkEnd w:id="98"/>
      <w:bookmarkEnd w:id="99"/>
      <w:bookmarkEnd w:id="100"/>
      <w:bookmarkEnd w:id="101"/>
      <w:bookmarkEnd w:id="10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Overskrift2"/>
      </w:pPr>
      <w:bookmarkStart w:id="103" w:name="_Ref214255238"/>
      <w:bookmarkStart w:id="104" w:name="_Toc217705603"/>
      <w:bookmarkStart w:id="105" w:name="_Toc175661703"/>
      <w:bookmarkStart w:id="106" w:name="_Toc216346850"/>
      <w:r w:rsidRPr="00CA789A">
        <w:t>Tidsfrister</w:t>
      </w:r>
      <w:bookmarkEnd w:id="103"/>
      <w:bookmarkEnd w:id="104"/>
      <w:bookmarkEnd w:id="105"/>
      <w:bookmarkEnd w:id="106"/>
    </w:p>
    <w:p w14:paraId="2312F502" w14:textId="1CB0030D" w:rsidR="00CA789A" w:rsidRDefault="00FC4323" w:rsidP="00EE19AD">
      <w:r>
        <w:t>Leverandøren</w:t>
      </w:r>
      <w:r w:rsidR="00371DB3">
        <w:t xml:space="preserve">s forpliktelser etter </w:t>
      </w:r>
      <w:r w:rsidR="00CA789A" w:rsidRPr="00F12E32">
        <w:t xml:space="preserve">avtalen </w:t>
      </w:r>
      <w:r w:rsidR="00371DB3">
        <w:t>skal gjennomføres i henhold til de tidsfrister og fremdriftsplaner</w:t>
      </w:r>
      <w:r w:rsidR="005B0B5B">
        <w:t xml:space="preserve"> </w:t>
      </w:r>
      <w:r w:rsidR="00CA789A" w:rsidRPr="00F12E32">
        <w:t>og i fremdriftsplan</w:t>
      </w:r>
      <w:r w:rsidR="006C0684">
        <w:t>.</w:t>
      </w:r>
      <w:r w:rsidR="00D9712F">
        <w:t xml:space="preserve"> </w:t>
      </w:r>
      <w:r w:rsidR="00CA789A" w:rsidRPr="00F12E32">
        <w:t xml:space="preserve">Er </w:t>
      </w:r>
      <w:r w:rsidR="00D9712F">
        <w:t>det</w:t>
      </w:r>
      <w:r w:rsidR="00CA789A" w:rsidRPr="00F12E32">
        <w:t xml:space="preserve"> ikke oppgitt</w:t>
      </w:r>
      <w:r w:rsidR="00D9712F">
        <w:t xml:space="preserve"> tidsfrister eller fremdriftsplaner</w:t>
      </w:r>
      <w:r w:rsidR="0035745C">
        <w:t>, skal leverandøren</w:t>
      </w:r>
      <w:r w:rsidR="00CA789A" w:rsidRPr="00F12E32">
        <w:t xml:space="preserve"> påbegynne </w:t>
      </w:r>
      <w:r w:rsidR="00E32EF7">
        <w:t xml:space="preserve">arbeidet så snart </w:t>
      </w:r>
      <w:r w:rsidR="00D0215A">
        <w:t xml:space="preserve">vilkårene </w:t>
      </w:r>
      <w:r w:rsidR="00387AF8">
        <w:t xml:space="preserve">for det er oppfylt, og </w:t>
      </w:r>
      <w:r w:rsidR="004B6C46">
        <w:t>ferdigstille arbeidet innen</w:t>
      </w:r>
      <w:r w:rsidR="00CA789A" w:rsidRPr="00F12E32">
        <w:t xml:space="preserve"> rimelig </w:t>
      </w:r>
      <w:r w:rsidR="004B6C46">
        <w:t>tid</w:t>
      </w:r>
      <w:r w:rsidR="00CA789A" w:rsidRPr="00F12E32">
        <w:t>.</w:t>
      </w:r>
    </w:p>
    <w:p w14:paraId="4191E42C" w14:textId="77777777" w:rsidR="00EE19AD" w:rsidRPr="00F12E32" w:rsidRDefault="00EE19AD" w:rsidP="00EE19AD"/>
    <w:p w14:paraId="2312F503" w14:textId="77777777" w:rsidR="00CA789A" w:rsidRPr="00CA789A" w:rsidRDefault="00CA789A" w:rsidP="00EE19AD">
      <w:pPr>
        <w:pStyle w:val="Overskrift2"/>
      </w:pPr>
      <w:bookmarkStart w:id="107" w:name="_Toc217705604"/>
      <w:bookmarkStart w:id="108" w:name="_Toc175661704"/>
      <w:bookmarkStart w:id="109" w:name="_Toc216346851"/>
      <w:r w:rsidRPr="00CA789A">
        <w:t>Om ytelsene</w:t>
      </w:r>
      <w:bookmarkEnd w:id="107"/>
      <w:bookmarkEnd w:id="108"/>
      <w:bookmarkEnd w:id="109"/>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686B3081" w14:textId="77777777" w:rsidR="00A34070" w:rsidRDefault="00A34070" w:rsidP="00EE19AD"/>
    <w:p w14:paraId="2312F506" w14:textId="77777777" w:rsidR="00CA789A" w:rsidRPr="00CA789A" w:rsidRDefault="00CA789A" w:rsidP="00EE19AD">
      <w:pPr>
        <w:pStyle w:val="Overskrift1"/>
      </w:pPr>
      <w:bookmarkStart w:id="110" w:name="_Toc217705605"/>
      <w:bookmarkStart w:id="111" w:name="_Toc175661705"/>
      <w:bookmarkStart w:id="112" w:name="_Toc216346852"/>
      <w:r w:rsidRPr="00CA789A">
        <w:lastRenderedPageBreak/>
        <w:t>RISIKO FOR SKADE</w:t>
      </w:r>
      <w:bookmarkEnd w:id="110"/>
      <w:bookmarkEnd w:id="111"/>
      <w:bookmarkEnd w:id="112"/>
    </w:p>
    <w:p w14:paraId="2312F507" w14:textId="69E3594B" w:rsidR="00CA789A" w:rsidRDefault="00CA789A" w:rsidP="00EE19AD">
      <w:r w:rsidRPr="00F12E32">
        <w:t>Inntil oppdraget er avsluttet, har tjenesteyter risikoen for materialer og det som til enhver tid er utført av kontraktsarbeidet.</w:t>
      </w:r>
    </w:p>
    <w:p w14:paraId="63196E81" w14:textId="77777777" w:rsidR="0013412E" w:rsidRDefault="7D1638D9">
      <w:r w:rsidRPr="00413509">
        <w:t>Erstatningsansvar i forbindelse med skader på Forsvarsbyggs eiendom og dens leietakers</w:t>
      </w:r>
      <w:r w:rsidR="00413509">
        <w:t xml:space="preserve"> </w:t>
      </w:r>
      <w:r w:rsidRPr="00413509">
        <w:t>eiendom (f.eks. trær, opparbeidet plen, kantstein, parkanlegg, lysmaster, gjerder, parkerte biler, bygninger, anlegg, installasjoner etc.) påhviler leverandøren. Leverandøren må selv markere utsatte ting for å unngå skader.</w:t>
      </w:r>
      <w:r w:rsidR="008241CB">
        <w:t xml:space="preserve"> </w:t>
      </w:r>
      <w:r w:rsidRPr="00413509">
        <w:t>Skader rapporteres umiddelbart til kontaktperson for kontrakten. Skader skal leverandøren selv ha mulighet til å</w:t>
      </w:r>
      <w:r w:rsidR="008241CB">
        <w:t xml:space="preserve"> </w:t>
      </w:r>
      <w:r w:rsidRPr="00413509">
        <w:t>utbedre innen rimelig tid eller avregnes mot faktura. Forsvarsbygg kan kreve at det opparbeides en fremdriftsplan for utbedring av skader.</w:t>
      </w:r>
      <w:r w:rsidR="00FA3DEF">
        <w:t xml:space="preserve"> </w:t>
      </w:r>
    </w:p>
    <w:p w14:paraId="4C90F14C" w14:textId="704ABD33" w:rsidR="6D58E43E" w:rsidRPr="00413509" w:rsidRDefault="00FA3DEF" w:rsidP="0013412E">
      <w:r>
        <w:t>Skader skal være reparert senest innen 1. juni.</w:t>
      </w:r>
      <w:r w:rsidR="0013412E">
        <w:t xml:space="preserve"> Er dette ikke utført innen fristen, forbeholder Forsvarsbygg seg retten til å få dette utført for entreprenørens regning. Leverandøren plikter å varsle Forsvarsbygg uten opphold ved enhver skade han forvolder. Forsvarsbygg er uten ansvar for skader som entreprenøren påfører seg selv eller utstyr under arbeid som omfattes av denne kontrakt. Likeledes for skader som skyldes usedvanlige hendelsesforløp eller naturbegivenheter. Leverandør er ansvarlig for skader som påføres tredjemann.</w:t>
      </w:r>
    </w:p>
    <w:p w14:paraId="51E5717B" w14:textId="77777777" w:rsidR="00EE19AD" w:rsidRPr="00F12E32" w:rsidRDefault="00EE19AD" w:rsidP="00EE19AD"/>
    <w:p w14:paraId="2312F508" w14:textId="77777777" w:rsidR="00CA789A" w:rsidRPr="00CA789A" w:rsidRDefault="00CA789A" w:rsidP="00EE19AD">
      <w:pPr>
        <w:pStyle w:val="Overskrift1"/>
      </w:pPr>
      <w:bookmarkStart w:id="113" w:name="_Ref52962377"/>
      <w:bookmarkStart w:id="114" w:name="_Toc217705606"/>
      <w:bookmarkStart w:id="115" w:name="_Toc175661706"/>
      <w:bookmarkStart w:id="116" w:name="_Toc216346853"/>
      <w:r w:rsidRPr="00CA789A">
        <w:t>FORSINKELSE</w:t>
      </w:r>
      <w:bookmarkEnd w:id="113"/>
      <w:bookmarkEnd w:id="114"/>
      <w:bookmarkEnd w:id="115"/>
      <w:bookmarkEnd w:id="116"/>
    </w:p>
    <w:p w14:paraId="2312F509" w14:textId="77777777" w:rsidR="00E030E3" w:rsidRDefault="00E030E3" w:rsidP="00EE19AD">
      <w:pPr>
        <w:pStyle w:val="Overskrift2"/>
      </w:pPr>
      <w:bookmarkStart w:id="117" w:name="_Toc175661707"/>
      <w:bookmarkStart w:id="118" w:name="_Toc216346854"/>
      <w:r>
        <w:t>Når foreligger forsinkelse</w:t>
      </w:r>
      <w:bookmarkEnd w:id="117"/>
      <w:bookmarkEnd w:id="118"/>
    </w:p>
    <w:p w14:paraId="2312F50A" w14:textId="059F88CB"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4A1E26">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Overskrift2"/>
      </w:pPr>
      <w:bookmarkStart w:id="119" w:name="_Toc217705607"/>
      <w:bookmarkStart w:id="120" w:name="_Toc175661708"/>
      <w:bookmarkStart w:id="121" w:name="_Toc216346855"/>
      <w:r w:rsidRPr="00CA789A">
        <w:t>Reklamasjon ved forsinkelse</w:t>
      </w:r>
      <w:bookmarkEnd w:id="119"/>
      <w:bookmarkEnd w:id="120"/>
      <w:bookmarkEnd w:id="121"/>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Overskrift1"/>
      </w:pPr>
      <w:bookmarkStart w:id="122" w:name="_Toc217705608"/>
      <w:bookmarkStart w:id="123" w:name="_Toc175661709"/>
      <w:bookmarkStart w:id="124" w:name="_Toc216346856"/>
      <w:r w:rsidRPr="00CA789A">
        <w:t>SANKSJONER VED FORSINKELSE</w:t>
      </w:r>
      <w:bookmarkEnd w:id="122"/>
      <w:bookmarkEnd w:id="123"/>
      <w:bookmarkEnd w:id="124"/>
      <w:r w:rsidRPr="00CA789A">
        <w:t xml:space="preserve">   </w:t>
      </w:r>
    </w:p>
    <w:p w14:paraId="2312F50F" w14:textId="77777777" w:rsidR="00CA789A" w:rsidRPr="00CA789A" w:rsidRDefault="00CA789A" w:rsidP="00EE19AD">
      <w:pPr>
        <w:pStyle w:val="Overskrift2"/>
      </w:pPr>
      <w:bookmarkStart w:id="125" w:name="_Toc217705609"/>
      <w:bookmarkStart w:id="126" w:name="_Toc175661710"/>
      <w:bookmarkStart w:id="127" w:name="_Toc216346857"/>
      <w:r w:rsidRPr="00CA789A">
        <w:t>Tilbakeholdsrett</w:t>
      </w:r>
      <w:bookmarkEnd w:id="125"/>
      <w:bookmarkEnd w:id="126"/>
      <w:bookmarkEnd w:id="127"/>
    </w:p>
    <w:p w14:paraId="2312F510" w14:textId="2DD195FF" w:rsidR="00CA789A" w:rsidRDefault="00CA789A" w:rsidP="00EE19AD">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5C742928" w14:textId="77777777" w:rsidR="00EE19AD" w:rsidRPr="00F12E32" w:rsidRDefault="00EE19AD" w:rsidP="00EE19AD"/>
    <w:p w14:paraId="2312F511" w14:textId="6F85C952" w:rsidR="00CA789A" w:rsidRPr="00CA789A" w:rsidRDefault="00CA789A" w:rsidP="00EE19AD">
      <w:pPr>
        <w:pStyle w:val="Overskrift2"/>
      </w:pPr>
      <w:bookmarkStart w:id="128" w:name="_Ref52962413"/>
      <w:bookmarkStart w:id="129" w:name="_Toc217705610"/>
      <w:bookmarkStart w:id="130" w:name="_Toc175661711"/>
      <w:bookmarkStart w:id="131" w:name="_Toc216346858"/>
      <w:r w:rsidRPr="00CA789A">
        <w:t>Dagmulkt og erstatning</w:t>
      </w:r>
      <w:bookmarkEnd w:id="128"/>
      <w:bookmarkEnd w:id="129"/>
      <w:bookmarkEnd w:id="130"/>
      <w:bookmarkEnd w:id="131"/>
    </w:p>
    <w:p w14:paraId="2312F512" w14:textId="77777777" w:rsidR="00CA789A" w:rsidRPr="00A658DE" w:rsidRDefault="00CA789A" w:rsidP="00EE19AD">
      <w:r w:rsidRPr="00A658DE">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39A94782" w:rsidR="00CA789A" w:rsidRPr="00A658DE" w:rsidRDefault="00CA789A" w:rsidP="00EE19AD">
      <w:r w:rsidRPr="00A658DE">
        <w:t>Dersom ikke annet er avtalt skal mulkten per hverdag utgjøre 2 ‰ av kontraktssummen, inkl. mva</w:t>
      </w:r>
      <w:r w:rsidR="00E130F7" w:rsidRPr="00A658DE">
        <w:t>.</w:t>
      </w:r>
      <w:r w:rsidRPr="00A658DE">
        <w:t>, eller antatt totalt honorar, inkl. mva</w:t>
      </w:r>
      <w:r w:rsidR="00E130F7" w:rsidRPr="00A658DE">
        <w:t>.</w:t>
      </w:r>
      <w:r w:rsidRPr="00A658DE">
        <w:t>, men ikke mindre enn kr 1000 per virkedag. Ved overskridelse av delfrister i henhold til fremdriftsplan er mulkten 2 ‰ av kontraktssummen, inkl. mva</w:t>
      </w:r>
      <w:r w:rsidR="00E130F7" w:rsidRPr="00A658DE">
        <w:t>.</w:t>
      </w:r>
      <w:r w:rsidRPr="00A658DE">
        <w:t>, for den del av kontraktsarbeidet som skal være fullført til den avtalte delfristen eller antatt honorar for oppgaven, inkl. mva</w:t>
      </w:r>
      <w:r w:rsidR="00E130F7" w:rsidRPr="00A658DE">
        <w:t>.</w:t>
      </w:r>
      <w:r w:rsidRPr="00A658DE">
        <w:t xml:space="preserve">, som skulle være avsluttet innen delfristen. </w:t>
      </w:r>
    </w:p>
    <w:p w14:paraId="2312F514" w14:textId="77777777" w:rsidR="00CA789A" w:rsidRPr="00A658DE" w:rsidRDefault="00CA789A" w:rsidP="00EE19AD">
      <w:r w:rsidRPr="00A658DE">
        <w:t>Dagmulkten slutter å løpe når det som skal utføres innen tidsfristen er avsluttet.</w:t>
      </w:r>
    </w:p>
    <w:p w14:paraId="2312F515" w14:textId="77777777" w:rsidR="00CA789A" w:rsidRPr="00A658DE" w:rsidRDefault="00CA789A" w:rsidP="00EE19AD">
      <w:r w:rsidRPr="00A658DE">
        <w:t>Samlet mulkt skal ikke overstige 20 % av kontraktssummen eller antatt totalt honorar.</w:t>
      </w:r>
    </w:p>
    <w:p w14:paraId="2312F516" w14:textId="329870FA" w:rsidR="00CA789A" w:rsidRPr="00A658DE" w:rsidRDefault="00CA789A" w:rsidP="00EE19AD">
      <w:r w:rsidRPr="00A658DE">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13EFF9EE" w14:textId="7C6AC227" w:rsidR="007321DE" w:rsidRDefault="00CA789A" w:rsidP="00EE19AD">
      <w:r w:rsidRPr="00A658DE">
        <w:t>Eventuell dagmulkt kommer til fradrag i erstatningssummen.</w:t>
      </w:r>
    </w:p>
    <w:p w14:paraId="2312F518" w14:textId="77777777" w:rsidR="00CA789A" w:rsidRPr="00CA789A" w:rsidRDefault="00CA789A" w:rsidP="00EE19AD">
      <w:pPr>
        <w:pStyle w:val="Overskrift2"/>
      </w:pPr>
      <w:bookmarkStart w:id="132" w:name="_Toc217705611"/>
      <w:bookmarkStart w:id="133" w:name="_Toc175661712"/>
      <w:bookmarkStart w:id="134" w:name="_Toc216346859"/>
      <w:r w:rsidRPr="00CA789A">
        <w:lastRenderedPageBreak/>
        <w:t>Heving</w:t>
      </w:r>
      <w:bookmarkEnd w:id="132"/>
      <w:bookmarkEnd w:id="133"/>
      <w:bookmarkEnd w:id="13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08515AE9"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4A1E26">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Overskrift2"/>
      </w:pPr>
      <w:bookmarkStart w:id="135" w:name="_Toc217705612"/>
      <w:bookmarkStart w:id="136" w:name="_Toc175661713"/>
      <w:bookmarkStart w:id="137" w:name="_Toc216346860"/>
      <w:r w:rsidRPr="00CA789A">
        <w:t>Krav mot tjenesteyters underleverandører m.m.</w:t>
      </w:r>
      <w:bookmarkEnd w:id="135"/>
      <w:bookmarkEnd w:id="136"/>
      <w:bookmarkEnd w:id="137"/>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Overskrift1"/>
      </w:pPr>
      <w:bookmarkStart w:id="138" w:name="_Toc217705613"/>
      <w:bookmarkStart w:id="139" w:name="_Toc175661714"/>
      <w:bookmarkStart w:id="140" w:name="_Toc216346861"/>
      <w:r w:rsidRPr="00CA789A">
        <w:t>MANGLER VED TJENESTEN</w:t>
      </w:r>
      <w:bookmarkEnd w:id="138"/>
      <w:bookmarkEnd w:id="139"/>
      <w:bookmarkEnd w:id="140"/>
    </w:p>
    <w:p w14:paraId="2312F51F" w14:textId="77777777" w:rsidR="00E030E3" w:rsidRDefault="00E030E3" w:rsidP="00EE19AD">
      <w:pPr>
        <w:pStyle w:val="Overskrift2"/>
      </w:pPr>
      <w:bookmarkStart w:id="141" w:name="_Toc175661715"/>
      <w:bookmarkStart w:id="142" w:name="_Toc216346862"/>
      <w:r>
        <w:t>Når foreligger mangel</w:t>
      </w:r>
      <w:bookmarkEnd w:id="141"/>
      <w:bookmarkEnd w:id="142"/>
    </w:p>
    <w:p w14:paraId="2312F520" w14:textId="4671DCD8"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4A1E26">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4A1E26">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4A1E26">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Overskrift2"/>
      </w:pPr>
      <w:bookmarkStart w:id="143" w:name="_Toc217705614"/>
      <w:bookmarkStart w:id="144" w:name="_Toc175661716"/>
      <w:bookmarkStart w:id="145" w:name="_Toc216346863"/>
      <w:r w:rsidRPr="00CA789A">
        <w:t>Reklamasjon ved mangel</w:t>
      </w:r>
      <w:bookmarkEnd w:id="143"/>
      <w:bookmarkEnd w:id="144"/>
      <w:bookmarkEnd w:id="145"/>
    </w:p>
    <w:p w14:paraId="2312F522" w14:textId="77777777" w:rsidR="00CA789A" w:rsidRPr="00F12E32" w:rsidRDefault="00CA789A" w:rsidP="00EE19AD">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Overskrift1"/>
      </w:pPr>
      <w:bookmarkStart w:id="146" w:name="_Toc217705615"/>
      <w:bookmarkStart w:id="147" w:name="_Toc175661717"/>
      <w:bookmarkStart w:id="148" w:name="_Toc216346864"/>
      <w:r w:rsidRPr="00CA789A">
        <w:t>SANKSJONER VED MANGEL</w:t>
      </w:r>
      <w:bookmarkEnd w:id="146"/>
      <w:bookmarkEnd w:id="147"/>
      <w:bookmarkEnd w:id="148"/>
    </w:p>
    <w:p w14:paraId="2312F525" w14:textId="77777777" w:rsidR="00CA789A" w:rsidRPr="00CA789A" w:rsidRDefault="00CA789A" w:rsidP="00EE19AD">
      <w:pPr>
        <w:pStyle w:val="Overskrift2"/>
      </w:pPr>
      <w:bookmarkStart w:id="149" w:name="_Toc217705616"/>
      <w:bookmarkStart w:id="150" w:name="_Toc175661718"/>
      <w:bookmarkStart w:id="151" w:name="_Toc216346865"/>
      <w:r w:rsidRPr="00CA789A">
        <w:t>Tilbakeholdsrett</w:t>
      </w:r>
      <w:bookmarkEnd w:id="149"/>
      <w:bookmarkEnd w:id="150"/>
      <w:bookmarkEnd w:id="151"/>
    </w:p>
    <w:p w14:paraId="2312F526" w14:textId="194FA87E" w:rsidR="00CA789A" w:rsidRDefault="00CA789A" w:rsidP="00EE19AD">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Overskrift2"/>
      </w:pPr>
      <w:bookmarkStart w:id="152" w:name="_Ref52962641"/>
      <w:bookmarkStart w:id="153" w:name="_Toc217705617"/>
      <w:bookmarkStart w:id="154" w:name="_Toc175661719"/>
      <w:bookmarkStart w:id="155" w:name="_Toc216346866"/>
      <w:r w:rsidRPr="00CA789A">
        <w:t>Retting</w:t>
      </w:r>
      <w:bookmarkEnd w:id="152"/>
      <w:bookmarkEnd w:id="153"/>
      <w:bookmarkEnd w:id="154"/>
      <w:bookmarkEnd w:id="155"/>
    </w:p>
    <w:p w14:paraId="2312F528" w14:textId="77777777" w:rsidR="00CA789A" w:rsidRPr="00F12E32" w:rsidRDefault="00CA789A" w:rsidP="00EE19AD">
      <w:bookmarkStart w:id="156" w:name="25"/>
      <w:bookmarkEnd w:id="156"/>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Overskrift2"/>
      </w:pPr>
      <w:bookmarkStart w:id="157" w:name="_Toc217705618"/>
      <w:bookmarkStart w:id="158" w:name="_Toc175661720"/>
      <w:bookmarkStart w:id="159" w:name="_Toc216346867"/>
      <w:r w:rsidRPr="00CA789A">
        <w:t>Prisavslag</w:t>
      </w:r>
      <w:bookmarkEnd w:id="157"/>
      <w:bookmarkEnd w:id="158"/>
      <w:bookmarkEnd w:id="159"/>
    </w:p>
    <w:p w14:paraId="2312F52C" w14:textId="32576B81"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4A1E26">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Overskrift2"/>
        <w:rPr>
          <w:rFonts w:cs="Arial"/>
        </w:rPr>
      </w:pPr>
      <w:bookmarkStart w:id="160" w:name="26"/>
      <w:bookmarkStart w:id="161" w:name="_Toc217705619"/>
      <w:bookmarkStart w:id="162" w:name="_Toc175661721"/>
      <w:bookmarkStart w:id="163" w:name="_Toc216346868"/>
      <w:bookmarkEnd w:id="160"/>
      <w:r w:rsidRPr="00CA789A">
        <w:t>Heving</w:t>
      </w:r>
      <w:bookmarkEnd w:id="161"/>
      <w:bookmarkEnd w:id="162"/>
      <w:bookmarkEnd w:id="163"/>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Overskrift2"/>
      </w:pPr>
      <w:bookmarkStart w:id="164" w:name="_Ref52962668"/>
      <w:bookmarkStart w:id="165" w:name="_Toc217705620"/>
      <w:bookmarkStart w:id="166" w:name="_Toc175661722"/>
      <w:bookmarkStart w:id="167" w:name="_Toc216346869"/>
      <w:r w:rsidRPr="00CA789A">
        <w:lastRenderedPageBreak/>
        <w:t>Erstatning</w:t>
      </w:r>
      <w:bookmarkEnd w:id="164"/>
      <w:bookmarkEnd w:id="165"/>
      <w:bookmarkEnd w:id="166"/>
      <w:bookmarkEnd w:id="16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Overskrift2"/>
      </w:pPr>
      <w:bookmarkStart w:id="168" w:name="_Toc217705621"/>
      <w:bookmarkStart w:id="169" w:name="_Toc175661723"/>
      <w:bookmarkStart w:id="170" w:name="_Toc216346870"/>
      <w:r w:rsidRPr="00CA789A">
        <w:t>Krav mot tjenesteyters underleverandører m.m.</w:t>
      </w:r>
      <w:bookmarkEnd w:id="168"/>
      <w:bookmarkEnd w:id="169"/>
      <w:bookmarkEnd w:id="170"/>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Overskrift1"/>
      </w:pPr>
      <w:bookmarkStart w:id="171" w:name="_Toc217705622"/>
      <w:bookmarkStart w:id="172" w:name="_Toc175661724"/>
      <w:bookmarkStart w:id="173" w:name="_Toc216346871"/>
      <w:r w:rsidRPr="00CA789A">
        <w:t>ANNET ERSTATNINGSANSVAR</w:t>
      </w:r>
      <w:bookmarkEnd w:id="171"/>
      <w:bookmarkEnd w:id="172"/>
      <w:bookmarkEnd w:id="173"/>
    </w:p>
    <w:p w14:paraId="2312F538" w14:textId="1FC2016C"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4A1E26">
        <w:t>8.5</w:t>
      </w:r>
      <w:r w:rsidR="008B5F2C" w:rsidRPr="00F12E32">
        <w:fldChar w:fldCharType="end"/>
      </w:r>
      <w:r w:rsidR="008B5F2C" w:rsidRPr="00F12E32">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3F2CF983" w14:textId="77777777" w:rsidR="00EE19AD" w:rsidRPr="00F12E32" w:rsidRDefault="00EE19AD" w:rsidP="00EE19AD"/>
    <w:p w14:paraId="2312F539" w14:textId="77777777" w:rsidR="00CA789A" w:rsidRPr="00CA789A" w:rsidRDefault="00CA789A" w:rsidP="00EE19AD">
      <w:pPr>
        <w:pStyle w:val="Overskrift1"/>
      </w:pPr>
      <w:bookmarkStart w:id="174" w:name="_Toc217705623"/>
      <w:bookmarkStart w:id="175" w:name="_Toc175661725"/>
      <w:bookmarkStart w:id="176" w:name="_Toc216346872"/>
      <w:r w:rsidRPr="00CA789A">
        <w:t>FORSVARSBYGGS PLIKTER</w:t>
      </w:r>
      <w:bookmarkEnd w:id="174"/>
      <w:bookmarkEnd w:id="175"/>
      <w:bookmarkEnd w:id="176"/>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Overskrift1"/>
      </w:pPr>
      <w:bookmarkStart w:id="177" w:name="_Toc217705624"/>
      <w:bookmarkStart w:id="178" w:name="_Toc175661726"/>
      <w:bookmarkStart w:id="179" w:name="_Toc216346873"/>
      <w:r w:rsidRPr="00CA789A">
        <w:t>BETALING</w:t>
      </w:r>
      <w:bookmarkEnd w:id="177"/>
      <w:bookmarkEnd w:id="178"/>
      <w:bookmarkEnd w:id="179"/>
    </w:p>
    <w:p w14:paraId="2312F53E" w14:textId="77777777" w:rsidR="00CA789A" w:rsidRPr="00CA789A" w:rsidRDefault="00CA789A" w:rsidP="00EE19AD">
      <w:pPr>
        <w:pStyle w:val="Overskrift2"/>
      </w:pPr>
      <w:bookmarkStart w:id="180" w:name="_Toc217705625"/>
      <w:bookmarkStart w:id="181" w:name="_Toc175661727"/>
      <w:bookmarkStart w:id="182" w:name="_Toc216346874"/>
      <w:r w:rsidRPr="00CA789A">
        <w:t>Pris</w:t>
      </w:r>
      <w:bookmarkEnd w:id="180"/>
      <w:bookmarkEnd w:id="181"/>
      <w:bookmarkEnd w:id="182"/>
    </w:p>
    <w:p w14:paraId="2312F53F" w14:textId="77777777" w:rsidR="00CA789A" w:rsidRPr="00CA789A" w:rsidRDefault="00CA789A" w:rsidP="00EE19AD">
      <w:pPr>
        <w:pStyle w:val="Overskrift3"/>
      </w:pPr>
      <w:bookmarkStart w:id="183" w:name="_Toc217705626"/>
      <w:r w:rsidRPr="00CA789A">
        <w:t>Generelt</w:t>
      </w:r>
      <w:bookmarkEnd w:id="183"/>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09F3CD86" w:rsidR="00CA789A" w:rsidRPr="00CA789A" w:rsidRDefault="00CA789A" w:rsidP="00EE19AD">
      <w:pPr>
        <w:pStyle w:val="Overskrift3"/>
      </w:pPr>
      <w:bookmarkStart w:id="184" w:name="_Toc217705627"/>
      <w:r w:rsidRPr="00CA789A">
        <w:t>Betaling etter regning</w:t>
      </w:r>
      <w:bookmarkEnd w:id="184"/>
    </w:p>
    <w:p w14:paraId="2312F542" w14:textId="23E8A72A"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r w:rsidR="006B11F7">
        <w:t>i forbindelse med</w:t>
      </w:r>
      <w:r w:rsidR="006B11F7" w:rsidRPr="00F12E32">
        <w:t xml:space="preserve"> </w:t>
      </w:r>
      <w:r w:rsidR="00A94D4E" w:rsidRPr="00F12E32">
        <w:t xml:space="preserve">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 xml:space="preserve">Tjenesteyter skal på forlangende gi et skriftlig kostnadsoverslag over honorarer, utlegg og utgifter. Tjenesteyter skal varsle Forsvarsbygg uten ugrunnet opphold dersom det er grunn til å anta at det vil </w:t>
      </w:r>
      <w:r w:rsidRPr="00F12E32">
        <w:lastRenderedPageBreak/>
        <w:t>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Overskrift2"/>
      </w:pPr>
      <w:bookmarkStart w:id="185" w:name="_Toc217705628"/>
      <w:bookmarkStart w:id="186" w:name="_Toc175661728"/>
      <w:bookmarkStart w:id="187" w:name="_Toc216346875"/>
      <w:r>
        <w:t>Prisregulering</w:t>
      </w:r>
      <w:bookmarkEnd w:id="185"/>
      <w:bookmarkEnd w:id="186"/>
      <w:bookmarkEnd w:id="187"/>
    </w:p>
    <w:p w14:paraId="4237EECD" w14:textId="34BD6FA3" w:rsidR="009C442A" w:rsidRPr="00040996" w:rsidRDefault="009C442A" w:rsidP="009C442A">
      <w:pPr>
        <w:pStyle w:val="Brdtekst"/>
      </w:pPr>
      <w:bookmarkStart w:id="188" w:name="_Toc217705629"/>
      <w:bookmarkStart w:id="189" w:name="_Toc175661729"/>
      <w:bookmarkStart w:id="190" w:name="_Toc216346876"/>
      <w:r w:rsidRPr="00040996">
        <w:t xml:space="preserve">Prisene i avtalen kan kreves indeksregulert en gang i året. </w:t>
      </w:r>
    </w:p>
    <w:p w14:paraId="76D115A5" w14:textId="77777777" w:rsidR="009C442A" w:rsidRDefault="009C442A" w:rsidP="009C442A">
      <w:pPr>
        <w:pStyle w:val="Brdtekstpaaflgende"/>
      </w:pPr>
      <w:r w:rsidRPr="00040996">
        <w:t xml:space="preserve">Prisindeksen som skal benyttes er </w:t>
      </w:r>
      <w:r w:rsidRPr="00040996">
        <w:rPr>
          <w:i/>
          <w:iCs/>
        </w:rPr>
        <w:t>08663: Kostnadsindeks for drift og vedlikehold av veger</w:t>
      </w:r>
      <w:r w:rsidRPr="00040996">
        <w:t>.</w:t>
      </w:r>
    </w:p>
    <w:p w14:paraId="30E12842" w14:textId="77777777" w:rsidR="00036F8E" w:rsidRPr="00F12E32" w:rsidRDefault="00036F8E" w:rsidP="00036F8E">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34B9A0BF" w14:textId="03618986" w:rsidR="00192911" w:rsidRDefault="00192911" w:rsidP="00192911">
      <w:pPr>
        <w:pStyle w:val="Brdtekstpaaflgende"/>
      </w:pPr>
      <w:r>
        <w:t xml:space="preserve">Prisene i avtalen kan reguleres første gang 12 måneder etter </w:t>
      </w:r>
      <w:r w:rsidR="00BE484D" w:rsidRPr="00040996">
        <w:t>kontrakten er underskrevet av begge parter</w:t>
      </w:r>
      <w:r>
        <w:t xml:space="preserve">. Deretter kan prisene reguleres 12 måneder etter forrige regulering. Prisregulering skal fortrinnsvis skje i forkant av vintersesongen. </w:t>
      </w:r>
    </w:p>
    <w:p w14:paraId="28E5E869" w14:textId="77777777" w:rsidR="00F67624" w:rsidRDefault="00F67624" w:rsidP="00192911">
      <w:pPr>
        <w:pStyle w:val="Brdtekstpaaflgende"/>
      </w:pPr>
    </w:p>
    <w:p w14:paraId="3C54019E" w14:textId="505892DB" w:rsidR="00192911" w:rsidRDefault="00192911" w:rsidP="00192911">
      <w:pPr>
        <w:pStyle w:val="Brdtekstpaaflgende"/>
      </w:pPr>
      <w: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1E218E4B" w14:textId="77777777" w:rsidR="00053E62" w:rsidRDefault="00053E62" w:rsidP="00053E62">
      <w:pPr>
        <w:pStyle w:val="Brdtekstpaaflgende"/>
      </w:pPr>
      <w:r w:rsidRPr="0051014D">
        <w:t xml:space="preserve">Kravet skal være skriftlig og inneholde gjeldende og ny pris. </w:t>
      </w:r>
    </w:p>
    <w:p w14:paraId="105FADA9" w14:textId="77777777" w:rsidR="00BF1C1C" w:rsidRPr="009B53E7" w:rsidRDefault="00BF1C1C" w:rsidP="00192911">
      <w:pPr>
        <w:pStyle w:val="Brdtekstpaaflgende"/>
      </w:pPr>
    </w:p>
    <w:p w14:paraId="2312F54A" w14:textId="77777777" w:rsidR="00CA789A" w:rsidRPr="00CA789A" w:rsidRDefault="00CA789A" w:rsidP="00EE19AD">
      <w:pPr>
        <w:pStyle w:val="Overskrift2"/>
      </w:pPr>
      <w:r w:rsidRPr="00CA789A">
        <w:t>Betaling</w:t>
      </w:r>
      <w:bookmarkEnd w:id="188"/>
      <w:bookmarkEnd w:id="189"/>
      <w:bookmarkEnd w:id="190"/>
    </w:p>
    <w:p w14:paraId="2312F54B" w14:textId="40BA7920" w:rsidR="00CA789A" w:rsidRPr="00F12E32" w:rsidRDefault="00CA789A" w:rsidP="00EE19AD">
      <w:r w:rsidRPr="00F12E32">
        <w:t>Tjenesteyters fakturaer skal spesifiseres og dokumenteres slik at de kan kontrolleres av Forsvarsbygg. Honorarer for endring</w:t>
      </w:r>
      <w:r w:rsidR="0002487B">
        <w:t>- og/eller tillegg</w:t>
      </w:r>
      <w:r w:rsidRPr="00F12E32">
        <w:t>sarbeid skal angis særskilt.</w:t>
      </w:r>
    </w:p>
    <w:p w14:paraId="2312F54C"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15AA69EA" w:rsidR="00CA789A" w:rsidRDefault="00CA789A" w:rsidP="00EE19AD">
      <w:r w:rsidRPr="00F12E32">
        <w:t>Slik betaling som nevnt i de to foregående avsnittene, er ingen godkjennelse av grunnlaget for fakturaen.</w:t>
      </w:r>
    </w:p>
    <w:p w14:paraId="45AE0163" w14:textId="77777777" w:rsidR="00EE19AD" w:rsidRPr="00F12E32" w:rsidRDefault="00EE19AD" w:rsidP="00EE19AD"/>
    <w:p w14:paraId="2312F54F" w14:textId="77777777" w:rsidR="00CA789A" w:rsidRPr="00CA789A" w:rsidRDefault="00CA789A" w:rsidP="00EE19AD">
      <w:pPr>
        <w:pStyle w:val="Overskrift2"/>
      </w:pPr>
      <w:bookmarkStart w:id="191" w:name="_Toc217705630"/>
      <w:bookmarkStart w:id="192" w:name="_Toc175661730"/>
      <w:bookmarkStart w:id="193" w:name="_Toc216346877"/>
      <w:r w:rsidRPr="00CA789A">
        <w:t>Betalingsfrist</w:t>
      </w:r>
      <w:bookmarkEnd w:id="191"/>
      <w:bookmarkEnd w:id="192"/>
      <w:bookmarkEnd w:id="193"/>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Overskrift2"/>
      </w:pPr>
      <w:bookmarkStart w:id="194" w:name="_Toc217705631"/>
      <w:bookmarkStart w:id="195" w:name="_Toc175661731"/>
      <w:bookmarkStart w:id="196" w:name="_Toc216346878"/>
      <w:r w:rsidRPr="00CA789A">
        <w:t>Sluttfaktura og sluttoppgjør</w:t>
      </w:r>
      <w:bookmarkEnd w:id="194"/>
      <w:bookmarkEnd w:id="195"/>
      <w:bookmarkEnd w:id="196"/>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Overskrift1"/>
      </w:pPr>
      <w:bookmarkStart w:id="197" w:name="_Toc217705632"/>
      <w:bookmarkStart w:id="198" w:name="_Toc175661732"/>
      <w:bookmarkStart w:id="199" w:name="_Toc216346879"/>
      <w:r w:rsidRPr="00CA789A">
        <w:t>KONKURS, AKKORD ELLER LIGNENDE</w:t>
      </w:r>
      <w:bookmarkEnd w:id="197"/>
      <w:bookmarkEnd w:id="198"/>
      <w:bookmarkEnd w:id="19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Pr="00F12E32" w:rsidRDefault="00EE19AD" w:rsidP="00EE19AD"/>
    <w:p w14:paraId="2312F555" w14:textId="77777777" w:rsidR="00CA789A" w:rsidRPr="00CA789A" w:rsidRDefault="00CA789A" w:rsidP="00EE19AD">
      <w:pPr>
        <w:pStyle w:val="Overskrift1"/>
      </w:pPr>
      <w:bookmarkStart w:id="200" w:name="_Toc217705633"/>
      <w:bookmarkStart w:id="201" w:name="_Toc175661733"/>
      <w:bookmarkStart w:id="202" w:name="_Toc216346880"/>
      <w:r w:rsidRPr="00CA789A">
        <w:t>VERNETING OG LOVVALG</w:t>
      </w:r>
      <w:bookmarkEnd w:id="200"/>
      <w:bookmarkEnd w:id="201"/>
      <w:bookmarkEnd w:id="202"/>
    </w:p>
    <w:p w14:paraId="2312F556" w14:textId="77777777" w:rsidR="00CA789A" w:rsidRPr="00F12E32" w:rsidRDefault="00CA789A" w:rsidP="00EE19AD">
      <w:r w:rsidRPr="00F12E32">
        <w:t>Tvister som ikke avgjøres i minnelighet, skal behandles ved de ordinære domstolene.</w:t>
      </w:r>
    </w:p>
    <w:p w14:paraId="2312F55F" w14:textId="2EA77A10" w:rsidR="006F4DD5" w:rsidRPr="0067633C" w:rsidRDefault="00CA789A" w:rsidP="00207908">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34491" w14:textId="77777777" w:rsidR="00AD126F" w:rsidRDefault="00AD126F" w:rsidP="00EE19AD">
      <w:r>
        <w:separator/>
      </w:r>
    </w:p>
  </w:endnote>
  <w:endnote w:type="continuationSeparator" w:id="0">
    <w:p w14:paraId="4977C90E" w14:textId="77777777" w:rsidR="00AD126F" w:rsidRDefault="00AD126F" w:rsidP="00EE19AD">
      <w:r>
        <w:continuationSeparator/>
      </w:r>
    </w:p>
  </w:endnote>
  <w:endnote w:type="continuationNotice" w:id="1">
    <w:p w14:paraId="3DAB68E2" w14:textId="77777777" w:rsidR="00AD126F" w:rsidRDefault="00AD12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EFE01" w14:textId="77777777" w:rsidR="00AD126F" w:rsidRDefault="00AD126F" w:rsidP="00EE19AD">
      <w:r>
        <w:separator/>
      </w:r>
    </w:p>
  </w:footnote>
  <w:footnote w:type="continuationSeparator" w:id="0">
    <w:p w14:paraId="21BDD6C9" w14:textId="77777777" w:rsidR="00AD126F" w:rsidRDefault="00AD126F" w:rsidP="00EE19AD">
      <w:r>
        <w:continuationSeparator/>
      </w:r>
    </w:p>
  </w:footnote>
  <w:footnote w:type="continuationNotice" w:id="1">
    <w:p w14:paraId="2920AD8B" w14:textId="77777777" w:rsidR="00AD126F" w:rsidRDefault="00AD12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8128D7">
      <w:trPr>
        <w:trHeight w:val="191"/>
      </w:trPr>
      <w:tc>
        <w:tcPr>
          <w:tcW w:w="6232" w:type="dxa"/>
          <w:vAlign w:val="center"/>
        </w:tcPr>
        <w:p w14:paraId="6F364B71" w14:textId="77777777" w:rsidR="00AB1235" w:rsidRPr="00AB1235" w:rsidRDefault="00AB1235" w:rsidP="00AB1235">
          <w:pPr>
            <w:spacing w:before="0" w:after="0"/>
            <w:jc w:val="left"/>
            <w:rPr>
              <w:rFonts w:ascii="Arial" w:hAnsi="Arial"/>
              <w:bCs/>
              <w:sz w:val="18"/>
              <w:szCs w:val="18"/>
            </w:rPr>
          </w:pPr>
        </w:p>
      </w:tc>
      <w:tc>
        <w:tcPr>
          <w:tcW w:w="284" w:type="dxa"/>
          <w:vAlign w:val="center"/>
        </w:tcPr>
        <w:p w14:paraId="10F9227E" w14:textId="77777777" w:rsidR="00AB1235" w:rsidRPr="00AB1235" w:rsidRDefault="00AB1235" w:rsidP="00AB1235">
          <w:pPr>
            <w:spacing w:before="0" w:after="0"/>
            <w:jc w:val="left"/>
            <w:rPr>
              <w:rFonts w:ascii="Arial" w:hAnsi="Arial"/>
              <w:bCs/>
              <w:szCs w:val="22"/>
            </w:rPr>
          </w:pPr>
        </w:p>
      </w:tc>
      <w:tc>
        <w:tcPr>
          <w:tcW w:w="2883" w:type="dxa"/>
          <w:vAlign w:val="center"/>
        </w:tcPr>
        <w:p w14:paraId="40ACF9BD" w14:textId="70E800BF" w:rsidR="00AB1235" w:rsidRPr="00AB1235" w:rsidRDefault="00AB1235" w:rsidP="00AB1235">
          <w:pPr>
            <w:spacing w:before="0" w:after="0"/>
            <w:jc w:val="right"/>
            <w:rPr>
              <w:rFonts w:ascii="Arial" w:hAnsi="Arial"/>
              <w:bCs/>
              <w:sz w:val="18"/>
              <w:szCs w:val="22"/>
            </w:rPr>
          </w:pPr>
          <w:proofErr w:type="spellStart"/>
          <w:r w:rsidRPr="00AB1235">
            <w:rPr>
              <w:rFonts w:ascii="Arial" w:hAnsi="Arial"/>
              <w:bCs/>
              <w:sz w:val="18"/>
              <w:szCs w:val="22"/>
            </w:rPr>
            <w:t>Arkivnr</w:t>
          </w:r>
          <w:proofErr w:type="spellEnd"/>
          <w:r w:rsidRPr="00AB1235">
            <w:rPr>
              <w:rFonts w:ascii="Arial" w:hAnsi="Arial"/>
              <w:bCs/>
              <w:sz w:val="18"/>
              <w:szCs w:val="22"/>
            </w:rPr>
            <w:t>.: 202</w:t>
          </w:r>
          <w:r w:rsidR="00DD55BF">
            <w:rPr>
              <w:rFonts w:ascii="Arial" w:hAnsi="Arial"/>
              <w:bCs/>
              <w:sz w:val="18"/>
              <w:szCs w:val="22"/>
            </w:rPr>
            <w:t>6/</w:t>
          </w:r>
          <w:r w:rsidR="003C7A5D">
            <w:rPr>
              <w:rFonts w:ascii="Arial" w:hAnsi="Arial"/>
              <w:bCs/>
              <w:sz w:val="18"/>
              <w:szCs w:val="22"/>
            </w:rPr>
            <w:t>243</w:t>
          </w:r>
          <w:r w:rsidR="00221015">
            <w:rPr>
              <w:rFonts w:ascii="Arial" w:hAnsi="Arial"/>
              <w:bCs/>
              <w:sz w:val="18"/>
              <w:szCs w:val="22"/>
            </w:rPr>
            <w:t>9</w:t>
          </w:r>
        </w:p>
      </w:tc>
    </w:tr>
    <w:tr w:rsidR="00AB1235" w:rsidRPr="00CA6261" w14:paraId="32950A28" w14:textId="77777777" w:rsidTr="008128D7">
      <w:trPr>
        <w:trHeight w:val="191"/>
      </w:trPr>
      <w:tc>
        <w:tcPr>
          <w:tcW w:w="6232" w:type="dxa"/>
          <w:vAlign w:val="center"/>
        </w:tcPr>
        <w:p w14:paraId="59808ED1" w14:textId="459CB926" w:rsidR="00AB1235" w:rsidRPr="00AB1235" w:rsidRDefault="00AB1235" w:rsidP="00AB1235">
          <w:pPr>
            <w:spacing w:before="0" w:after="0"/>
            <w:jc w:val="left"/>
            <w:rPr>
              <w:rFonts w:ascii="Arial" w:hAnsi="Arial"/>
              <w:bCs/>
              <w:szCs w:val="22"/>
            </w:rPr>
          </w:pPr>
          <w:r w:rsidRPr="00AB1235">
            <w:rPr>
              <w:rFonts w:ascii="Arial" w:hAnsi="Arial"/>
              <w:b/>
              <w:sz w:val="18"/>
              <w:szCs w:val="22"/>
            </w:rPr>
            <w:fldChar w:fldCharType="begin"/>
          </w:r>
          <w:r w:rsidRPr="00AB1235">
            <w:rPr>
              <w:rFonts w:ascii="Arial" w:hAnsi="Arial"/>
              <w:b/>
              <w:sz w:val="18"/>
              <w:szCs w:val="18"/>
            </w:rPr>
            <w:instrText xml:space="preserve"> FILENAME   \* MERGEFORMAT </w:instrText>
          </w:r>
          <w:r w:rsidRPr="00AB1235">
            <w:rPr>
              <w:rFonts w:ascii="Arial" w:hAnsi="Arial"/>
              <w:b/>
              <w:sz w:val="18"/>
              <w:szCs w:val="22"/>
            </w:rPr>
            <w:fldChar w:fldCharType="separate"/>
          </w:r>
          <w:r>
            <w:rPr>
              <w:rFonts w:ascii="Arial" w:hAnsi="Arial"/>
              <w:b/>
              <w:noProof/>
              <w:sz w:val="18"/>
              <w:szCs w:val="18"/>
            </w:rPr>
            <w:t xml:space="preserve">03 </w:t>
          </w:r>
          <w:r w:rsidRPr="00AB1235">
            <w:rPr>
              <w:rFonts w:ascii="Arial" w:hAnsi="Arial"/>
              <w:b/>
              <w:noProof/>
              <w:sz w:val="18"/>
              <w:szCs w:val="22"/>
            </w:rPr>
            <w:t xml:space="preserve">Del II - </w:t>
          </w:r>
          <w:r>
            <w:rPr>
              <w:rFonts w:ascii="Arial" w:hAnsi="Arial"/>
              <w:b/>
              <w:noProof/>
              <w:sz w:val="18"/>
              <w:szCs w:val="18"/>
            </w:rPr>
            <w:t>Generelle kontraktsbestemmelser</w:t>
          </w:r>
          <w:r w:rsidRPr="00AB1235">
            <w:rPr>
              <w:rFonts w:ascii="Arial" w:hAnsi="Arial"/>
              <w:b/>
              <w:sz w:val="18"/>
              <w:szCs w:val="22"/>
            </w:rPr>
            <w:fldChar w:fldCharType="end"/>
          </w:r>
        </w:p>
      </w:tc>
      <w:tc>
        <w:tcPr>
          <w:tcW w:w="284" w:type="dxa"/>
          <w:vAlign w:val="center"/>
        </w:tcPr>
        <w:p w14:paraId="33F3C43D" w14:textId="77777777" w:rsidR="00AB1235" w:rsidRPr="00AB1235" w:rsidRDefault="00AB1235" w:rsidP="00AB1235">
          <w:pPr>
            <w:spacing w:before="0" w:after="0"/>
            <w:jc w:val="left"/>
            <w:rPr>
              <w:rFonts w:ascii="Arial" w:hAnsi="Arial"/>
              <w:bCs/>
              <w:szCs w:val="22"/>
            </w:rPr>
          </w:pPr>
        </w:p>
      </w:tc>
      <w:tc>
        <w:tcPr>
          <w:tcW w:w="2883" w:type="dxa"/>
          <w:vAlign w:val="center"/>
        </w:tcPr>
        <w:p w14:paraId="29BC299C" w14:textId="11106321" w:rsidR="00AB1235" w:rsidRPr="00CA6261" w:rsidRDefault="00AB1235" w:rsidP="00AB1235">
          <w:pPr>
            <w:spacing w:before="0" w:after="0"/>
            <w:jc w:val="right"/>
            <w:rPr>
              <w:rFonts w:ascii="Arial" w:hAnsi="Arial"/>
              <w:bCs/>
              <w:szCs w:val="22"/>
            </w:rPr>
          </w:pPr>
          <w:proofErr w:type="spellStart"/>
          <w:r w:rsidRPr="00CA6261">
            <w:rPr>
              <w:rFonts w:ascii="Arial" w:hAnsi="Arial"/>
              <w:bCs/>
              <w:sz w:val="18"/>
              <w:szCs w:val="22"/>
            </w:rPr>
            <w:t>Kontraktsnr</w:t>
          </w:r>
          <w:proofErr w:type="spellEnd"/>
          <w:r w:rsidRPr="00CA6261">
            <w:rPr>
              <w:rFonts w:ascii="Arial" w:hAnsi="Arial"/>
              <w:bCs/>
              <w:sz w:val="18"/>
              <w:szCs w:val="22"/>
            </w:rPr>
            <w:t xml:space="preserve">.: </w:t>
          </w:r>
          <w:r w:rsidRPr="00CA6261">
            <w:rPr>
              <w:rFonts w:ascii="Arial" w:hAnsi="Arial"/>
              <w:bCs/>
              <w:sz w:val="18"/>
              <w:szCs w:val="18"/>
            </w:rPr>
            <w:t>R0</w:t>
          </w:r>
          <w:r w:rsidR="003246EE">
            <w:rPr>
              <w:rFonts w:ascii="Arial" w:hAnsi="Arial"/>
              <w:bCs/>
              <w:sz w:val="18"/>
              <w:szCs w:val="18"/>
            </w:rPr>
            <w:t>20</w:t>
          </w:r>
          <w:r w:rsidR="00D765B9">
            <w:rPr>
              <w:rFonts w:ascii="Arial" w:hAnsi="Arial"/>
              <w:bCs/>
              <w:sz w:val="18"/>
              <w:szCs w:val="18"/>
            </w:rPr>
            <w:t>4</w:t>
          </w:r>
          <w:r w:rsidR="00221015">
            <w:rPr>
              <w:rFonts w:ascii="Arial" w:hAnsi="Arial"/>
              <w:bCs/>
              <w:sz w:val="18"/>
              <w:szCs w:val="18"/>
            </w:rPr>
            <w:t>3</w:t>
          </w:r>
        </w:p>
      </w:tc>
    </w:tr>
  </w:tbl>
  <w:p w14:paraId="1AB37B1F" w14:textId="77777777" w:rsidR="00AB1235" w:rsidRPr="00AB1235" w:rsidRDefault="00AB1235" w:rsidP="00AB1235">
    <w:pPr>
      <w:pBdr>
        <w:bottom w:val="single" w:sz="4" w:space="1" w:color="auto"/>
      </w:pBdr>
      <w:spacing w:before="0" w:after="0"/>
      <w:jc w:val="left"/>
      <w:rPr>
        <w:rFonts w:ascii="Arial" w:hAnsi="Arial"/>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76B0"/>
    <w:rsid w:val="000301B7"/>
    <w:rsid w:val="00032613"/>
    <w:rsid w:val="000327F2"/>
    <w:rsid w:val="00032FBA"/>
    <w:rsid w:val="00035460"/>
    <w:rsid w:val="00036F8E"/>
    <w:rsid w:val="00037D39"/>
    <w:rsid w:val="00041B35"/>
    <w:rsid w:val="00042DB8"/>
    <w:rsid w:val="000503E3"/>
    <w:rsid w:val="00050F50"/>
    <w:rsid w:val="000527B1"/>
    <w:rsid w:val="00052DE6"/>
    <w:rsid w:val="00053C99"/>
    <w:rsid w:val="00053E62"/>
    <w:rsid w:val="00056B12"/>
    <w:rsid w:val="00057957"/>
    <w:rsid w:val="00057FA1"/>
    <w:rsid w:val="00061281"/>
    <w:rsid w:val="000621E5"/>
    <w:rsid w:val="000745A9"/>
    <w:rsid w:val="00081866"/>
    <w:rsid w:val="00081DA8"/>
    <w:rsid w:val="0008332A"/>
    <w:rsid w:val="0008529D"/>
    <w:rsid w:val="00090DA3"/>
    <w:rsid w:val="00093E14"/>
    <w:rsid w:val="000A1E70"/>
    <w:rsid w:val="000A758A"/>
    <w:rsid w:val="000B0412"/>
    <w:rsid w:val="000B0BB1"/>
    <w:rsid w:val="000B14B1"/>
    <w:rsid w:val="000B154F"/>
    <w:rsid w:val="000B2D6E"/>
    <w:rsid w:val="000B403F"/>
    <w:rsid w:val="000B4BD9"/>
    <w:rsid w:val="000B4CB5"/>
    <w:rsid w:val="000C0ABE"/>
    <w:rsid w:val="000C2972"/>
    <w:rsid w:val="000C3CB1"/>
    <w:rsid w:val="000C3DE2"/>
    <w:rsid w:val="000C3F97"/>
    <w:rsid w:val="000C665E"/>
    <w:rsid w:val="000C709F"/>
    <w:rsid w:val="000D4068"/>
    <w:rsid w:val="000E18E3"/>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41072"/>
    <w:rsid w:val="001422BC"/>
    <w:rsid w:val="00144040"/>
    <w:rsid w:val="00145E9B"/>
    <w:rsid w:val="00147B0E"/>
    <w:rsid w:val="00156D26"/>
    <w:rsid w:val="00160C94"/>
    <w:rsid w:val="00164810"/>
    <w:rsid w:val="00170C8E"/>
    <w:rsid w:val="00174045"/>
    <w:rsid w:val="00175EFF"/>
    <w:rsid w:val="00177A60"/>
    <w:rsid w:val="0018176F"/>
    <w:rsid w:val="00182340"/>
    <w:rsid w:val="00183F75"/>
    <w:rsid w:val="001840D1"/>
    <w:rsid w:val="00185D92"/>
    <w:rsid w:val="0018689C"/>
    <w:rsid w:val="00192911"/>
    <w:rsid w:val="00193A15"/>
    <w:rsid w:val="001A4057"/>
    <w:rsid w:val="001A6152"/>
    <w:rsid w:val="001A699B"/>
    <w:rsid w:val="001A7FDF"/>
    <w:rsid w:val="001B1375"/>
    <w:rsid w:val="001B2782"/>
    <w:rsid w:val="001B5F46"/>
    <w:rsid w:val="001C38A2"/>
    <w:rsid w:val="001C5C20"/>
    <w:rsid w:val="001C6017"/>
    <w:rsid w:val="001C75D4"/>
    <w:rsid w:val="001C79BE"/>
    <w:rsid w:val="001C7E6A"/>
    <w:rsid w:val="001D0A6A"/>
    <w:rsid w:val="001D2865"/>
    <w:rsid w:val="001D34AA"/>
    <w:rsid w:val="001E0712"/>
    <w:rsid w:val="001E1955"/>
    <w:rsid w:val="001E70D4"/>
    <w:rsid w:val="001F2C03"/>
    <w:rsid w:val="001F6F62"/>
    <w:rsid w:val="00207908"/>
    <w:rsid w:val="00215F1E"/>
    <w:rsid w:val="00220ACF"/>
    <w:rsid w:val="00221015"/>
    <w:rsid w:val="00225ED6"/>
    <w:rsid w:val="0023075D"/>
    <w:rsid w:val="00233198"/>
    <w:rsid w:val="00234D78"/>
    <w:rsid w:val="00240DB2"/>
    <w:rsid w:val="00241918"/>
    <w:rsid w:val="002458C9"/>
    <w:rsid w:val="00252414"/>
    <w:rsid w:val="0025294D"/>
    <w:rsid w:val="00253955"/>
    <w:rsid w:val="00253BFF"/>
    <w:rsid w:val="002562BB"/>
    <w:rsid w:val="002571C2"/>
    <w:rsid w:val="002579CF"/>
    <w:rsid w:val="00261CBB"/>
    <w:rsid w:val="0026264E"/>
    <w:rsid w:val="00264841"/>
    <w:rsid w:val="00264991"/>
    <w:rsid w:val="002700A7"/>
    <w:rsid w:val="002721F5"/>
    <w:rsid w:val="00280C54"/>
    <w:rsid w:val="00280F65"/>
    <w:rsid w:val="002822BD"/>
    <w:rsid w:val="00282355"/>
    <w:rsid w:val="00282E25"/>
    <w:rsid w:val="002855E1"/>
    <w:rsid w:val="00286AF2"/>
    <w:rsid w:val="00290D73"/>
    <w:rsid w:val="002915CB"/>
    <w:rsid w:val="0029161F"/>
    <w:rsid w:val="002920AB"/>
    <w:rsid w:val="00292171"/>
    <w:rsid w:val="002956BC"/>
    <w:rsid w:val="002A3BBF"/>
    <w:rsid w:val="002A3EC4"/>
    <w:rsid w:val="002A7A1B"/>
    <w:rsid w:val="002B3F22"/>
    <w:rsid w:val="002B6971"/>
    <w:rsid w:val="002B6BFC"/>
    <w:rsid w:val="002C0923"/>
    <w:rsid w:val="002C4BB6"/>
    <w:rsid w:val="002C52FC"/>
    <w:rsid w:val="002C611B"/>
    <w:rsid w:val="002C68FF"/>
    <w:rsid w:val="002C6D62"/>
    <w:rsid w:val="002D23A3"/>
    <w:rsid w:val="002D7E5F"/>
    <w:rsid w:val="002E0398"/>
    <w:rsid w:val="002E0EB3"/>
    <w:rsid w:val="002E12A0"/>
    <w:rsid w:val="002E1E5F"/>
    <w:rsid w:val="002E2AE0"/>
    <w:rsid w:val="002E6847"/>
    <w:rsid w:val="002E786C"/>
    <w:rsid w:val="002F10D6"/>
    <w:rsid w:val="002F14AF"/>
    <w:rsid w:val="002F23F7"/>
    <w:rsid w:val="002F4155"/>
    <w:rsid w:val="002F4E7E"/>
    <w:rsid w:val="002F62FE"/>
    <w:rsid w:val="002F7AB9"/>
    <w:rsid w:val="00300370"/>
    <w:rsid w:val="0030426B"/>
    <w:rsid w:val="003072AF"/>
    <w:rsid w:val="00316FED"/>
    <w:rsid w:val="00317F92"/>
    <w:rsid w:val="00320FBD"/>
    <w:rsid w:val="00321007"/>
    <w:rsid w:val="00321904"/>
    <w:rsid w:val="00322F4D"/>
    <w:rsid w:val="003246EE"/>
    <w:rsid w:val="00325386"/>
    <w:rsid w:val="003276AB"/>
    <w:rsid w:val="00331918"/>
    <w:rsid w:val="0033309B"/>
    <w:rsid w:val="0033360D"/>
    <w:rsid w:val="0034568C"/>
    <w:rsid w:val="003465EB"/>
    <w:rsid w:val="00351689"/>
    <w:rsid w:val="00351DB1"/>
    <w:rsid w:val="00354C4D"/>
    <w:rsid w:val="0035745C"/>
    <w:rsid w:val="003613AF"/>
    <w:rsid w:val="00363BB2"/>
    <w:rsid w:val="0036729E"/>
    <w:rsid w:val="00370727"/>
    <w:rsid w:val="00371A3B"/>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C7A5D"/>
    <w:rsid w:val="003D0EB6"/>
    <w:rsid w:val="003D208D"/>
    <w:rsid w:val="003D283D"/>
    <w:rsid w:val="003D2BA2"/>
    <w:rsid w:val="003D515E"/>
    <w:rsid w:val="003D5836"/>
    <w:rsid w:val="003D5BF0"/>
    <w:rsid w:val="003D648E"/>
    <w:rsid w:val="003D67FE"/>
    <w:rsid w:val="003E0183"/>
    <w:rsid w:val="003E0349"/>
    <w:rsid w:val="003E04C7"/>
    <w:rsid w:val="003E100B"/>
    <w:rsid w:val="003E1FCC"/>
    <w:rsid w:val="003E649F"/>
    <w:rsid w:val="003F12BC"/>
    <w:rsid w:val="003F3E55"/>
    <w:rsid w:val="003F4B0B"/>
    <w:rsid w:val="003F50A3"/>
    <w:rsid w:val="003F7CB3"/>
    <w:rsid w:val="004023F9"/>
    <w:rsid w:val="00402A62"/>
    <w:rsid w:val="0040485B"/>
    <w:rsid w:val="004057D8"/>
    <w:rsid w:val="00406D87"/>
    <w:rsid w:val="00413162"/>
    <w:rsid w:val="00413509"/>
    <w:rsid w:val="004139A1"/>
    <w:rsid w:val="00417290"/>
    <w:rsid w:val="004175D9"/>
    <w:rsid w:val="00420483"/>
    <w:rsid w:val="00420E10"/>
    <w:rsid w:val="0042109B"/>
    <w:rsid w:val="004228E1"/>
    <w:rsid w:val="004274BF"/>
    <w:rsid w:val="004305D3"/>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5B41"/>
    <w:rsid w:val="004B6C46"/>
    <w:rsid w:val="004B7C84"/>
    <w:rsid w:val="004C1DDD"/>
    <w:rsid w:val="004C4321"/>
    <w:rsid w:val="004C69CF"/>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27C02"/>
    <w:rsid w:val="00530EA8"/>
    <w:rsid w:val="00533FCB"/>
    <w:rsid w:val="005344F1"/>
    <w:rsid w:val="00534636"/>
    <w:rsid w:val="00544024"/>
    <w:rsid w:val="00546CAE"/>
    <w:rsid w:val="005502EF"/>
    <w:rsid w:val="00552487"/>
    <w:rsid w:val="0055254A"/>
    <w:rsid w:val="00557185"/>
    <w:rsid w:val="005601B5"/>
    <w:rsid w:val="00562FD3"/>
    <w:rsid w:val="00563510"/>
    <w:rsid w:val="005654C7"/>
    <w:rsid w:val="00565EC2"/>
    <w:rsid w:val="0056618B"/>
    <w:rsid w:val="0056703B"/>
    <w:rsid w:val="005676D1"/>
    <w:rsid w:val="00577075"/>
    <w:rsid w:val="0057726D"/>
    <w:rsid w:val="00584982"/>
    <w:rsid w:val="0059400E"/>
    <w:rsid w:val="005951B5"/>
    <w:rsid w:val="00596509"/>
    <w:rsid w:val="005A0367"/>
    <w:rsid w:val="005A1BA5"/>
    <w:rsid w:val="005A1C0A"/>
    <w:rsid w:val="005A4730"/>
    <w:rsid w:val="005A5C91"/>
    <w:rsid w:val="005A6A20"/>
    <w:rsid w:val="005B0B5B"/>
    <w:rsid w:val="005B2658"/>
    <w:rsid w:val="005B539F"/>
    <w:rsid w:val="005B7531"/>
    <w:rsid w:val="005C3524"/>
    <w:rsid w:val="005D132E"/>
    <w:rsid w:val="005D3310"/>
    <w:rsid w:val="005D65B4"/>
    <w:rsid w:val="005D65BB"/>
    <w:rsid w:val="005E78DC"/>
    <w:rsid w:val="005F2E98"/>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B11F7"/>
    <w:rsid w:val="006B60B3"/>
    <w:rsid w:val="006B6A43"/>
    <w:rsid w:val="006C0466"/>
    <w:rsid w:val="006C05A5"/>
    <w:rsid w:val="006C0684"/>
    <w:rsid w:val="006C101B"/>
    <w:rsid w:val="006C23EB"/>
    <w:rsid w:val="006C26F9"/>
    <w:rsid w:val="006C427D"/>
    <w:rsid w:val="006D113B"/>
    <w:rsid w:val="006D142F"/>
    <w:rsid w:val="006D1A75"/>
    <w:rsid w:val="006D33FD"/>
    <w:rsid w:val="006E484A"/>
    <w:rsid w:val="006E4B3B"/>
    <w:rsid w:val="006E607D"/>
    <w:rsid w:val="006E642D"/>
    <w:rsid w:val="006F2200"/>
    <w:rsid w:val="006F4DD5"/>
    <w:rsid w:val="006F569E"/>
    <w:rsid w:val="006F691E"/>
    <w:rsid w:val="006F697D"/>
    <w:rsid w:val="007020AD"/>
    <w:rsid w:val="007020E2"/>
    <w:rsid w:val="00705EAF"/>
    <w:rsid w:val="007102A0"/>
    <w:rsid w:val="00711182"/>
    <w:rsid w:val="00712188"/>
    <w:rsid w:val="00713562"/>
    <w:rsid w:val="00717ED3"/>
    <w:rsid w:val="007248BD"/>
    <w:rsid w:val="00725FEF"/>
    <w:rsid w:val="00727592"/>
    <w:rsid w:val="00727D09"/>
    <w:rsid w:val="00730032"/>
    <w:rsid w:val="0073033B"/>
    <w:rsid w:val="007306AF"/>
    <w:rsid w:val="00730C21"/>
    <w:rsid w:val="007321DE"/>
    <w:rsid w:val="00732B9C"/>
    <w:rsid w:val="00744F79"/>
    <w:rsid w:val="00745C17"/>
    <w:rsid w:val="00751731"/>
    <w:rsid w:val="007566D1"/>
    <w:rsid w:val="007577B6"/>
    <w:rsid w:val="00761C7C"/>
    <w:rsid w:val="007622C1"/>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9507D"/>
    <w:rsid w:val="007A1084"/>
    <w:rsid w:val="007A3819"/>
    <w:rsid w:val="007A5377"/>
    <w:rsid w:val="007A6FAD"/>
    <w:rsid w:val="007B11B7"/>
    <w:rsid w:val="007B1D2E"/>
    <w:rsid w:val="007B21B6"/>
    <w:rsid w:val="007B4158"/>
    <w:rsid w:val="007B4554"/>
    <w:rsid w:val="007B65AE"/>
    <w:rsid w:val="007B7460"/>
    <w:rsid w:val="007C0707"/>
    <w:rsid w:val="007C0B76"/>
    <w:rsid w:val="007C1023"/>
    <w:rsid w:val="007C2D08"/>
    <w:rsid w:val="007C6321"/>
    <w:rsid w:val="007D2339"/>
    <w:rsid w:val="007D2346"/>
    <w:rsid w:val="007D65E8"/>
    <w:rsid w:val="007E325C"/>
    <w:rsid w:val="007E3A94"/>
    <w:rsid w:val="007E755D"/>
    <w:rsid w:val="007F1A11"/>
    <w:rsid w:val="007F57CE"/>
    <w:rsid w:val="008058DC"/>
    <w:rsid w:val="00806347"/>
    <w:rsid w:val="008128D7"/>
    <w:rsid w:val="00814B0D"/>
    <w:rsid w:val="008150E6"/>
    <w:rsid w:val="00815FCC"/>
    <w:rsid w:val="00820E4F"/>
    <w:rsid w:val="00820F00"/>
    <w:rsid w:val="00823D4B"/>
    <w:rsid w:val="008241CB"/>
    <w:rsid w:val="00825164"/>
    <w:rsid w:val="00826706"/>
    <w:rsid w:val="00827903"/>
    <w:rsid w:val="008308C3"/>
    <w:rsid w:val="008309E8"/>
    <w:rsid w:val="00832655"/>
    <w:rsid w:val="00834821"/>
    <w:rsid w:val="00837C97"/>
    <w:rsid w:val="00842571"/>
    <w:rsid w:val="0084381F"/>
    <w:rsid w:val="00846B7B"/>
    <w:rsid w:val="00854EE2"/>
    <w:rsid w:val="0085602E"/>
    <w:rsid w:val="00864582"/>
    <w:rsid w:val="008668C0"/>
    <w:rsid w:val="00866AA0"/>
    <w:rsid w:val="00870209"/>
    <w:rsid w:val="00870949"/>
    <w:rsid w:val="00870C0E"/>
    <w:rsid w:val="00872C9D"/>
    <w:rsid w:val="00872D6B"/>
    <w:rsid w:val="008753B1"/>
    <w:rsid w:val="00875ECE"/>
    <w:rsid w:val="00876712"/>
    <w:rsid w:val="008814DE"/>
    <w:rsid w:val="00882015"/>
    <w:rsid w:val="00882B24"/>
    <w:rsid w:val="0088579C"/>
    <w:rsid w:val="00886AC8"/>
    <w:rsid w:val="00891E45"/>
    <w:rsid w:val="0089689F"/>
    <w:rsid w:val="008A209B"/>
    <w:rsid w:val="008B168F"/>
    <w:rsid w:val="008B222E"/>
    <w:rsid w:val="008B3DA5"/>
    <w:rsid w:val="008B5F2C"/>
    <w:rsid w:val="008B60CE"/>
    <w:rsid w:val="008B7B12"/>
    <w:rsid w:val="008C244A"/>
    <w:rsid w:val="008C3BFE"/>
    <w:rsid w:val="008C3D99"/>
    <w:rsid w:val="008C5CBF"/>
    <w:rsid w:val="008C5E63"/>
    <w:rsid w:val="008C60EC"/>
    <w:rsid w:val="008C642D"/>
    <w:rsid w:val="008D09FB"/>
    <w:rsid w:val="008D31F0"/>
    <w:rsid w:val="008D5DFB"/>
    <w:rsid w:val="008E093D"/>
    <w:rsid w:val="008E1CCC"/>
    <w:rsid w:val="008E321C"/>
    <w:rsid w:val="008E3E58"/>
    <w:rsid w:val="008E58D0"/>
    <w:rsid w:val="008F202A"/>
    <w:rsid w:val="008F611B"/>
    <w:rsid w:val="00901D65"/>
    <w:rsid w:val="009030EB"/>
    <w:rsid w:val="00904783"/>
    <w:rsid w:val="00906D87"/>
    <w:rsid w:val="0091020C"/>
    <w:rsid w:val="00911724"/>
    <w:rsid w:val="009124A3"/>
    <w:rsid w:val="00912D20"/>
    <w:rsid w:val="009132C7"/>
    <w:rsid w:val="0091374E"/>
    <w:rsid w:val="00921A9E"/>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0DD4"/>
    <w:rsid w:val="00981701"/>
    <w:rsid w:val="00985C53"/>
    <w:rsid w:val="00991921"/>
    <w:rsid w:val="0099340E"/>
    <w:rsid w:val="00997DB4"/>
    <w:rsid w:val="009A194F"/>
    <w:rsid w:val="009B33A9"/>
    <w:rsid w:val="009C1C10"/>
    <w:rsid w:val="009C2B24"/>
    <w:rsid w:val="009C442A"/>
    <w:rsid w:val="009C59F1"/>
    <w:rsid w:val="009D0FC0"/>
    <w:rsid w:val="009D2B6B"/>
    <w:rsid w:val="009D33ED"/>
    <w:rsid w:val="009D35EE"/>
    <w:rsid w:val="009D459B"/>
    <w:rsid w:val="009D6201"/>
    <w:rsid w:val="009E05B3"/>
    <w:rsid w:val="009E05DA"/>
    <w:rsid w:val="009E1B5A"/>
    <w:rsid w:val="009F0220"/>
    <w:rsid w:val="009F7CBE"/>
    <w:rsid w:val="00A02537"/>
    <w:rsid w:val="00A02C68"/>
    <w:rsid w:val="00A05028"/>
    <w:rsid w:val="00A1004C"/>
    <w:rsid w:val="00A13DDE"/>
    <w:rsid w:val="00A14243"/>
    <w:rsid w:val="00A143CF"/>
    <w:rsid w:val="00A14F6F"/>
    <w:rsid w:val="00A24083"/>
    <w:rsid w:val="00A269BB"/>
    <w:rsid w:val="00A27C84"/>
    <w:rsid w:val="00A34070"/>
    <w:rsid w:val="00A37B6F"/>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4469"/>
    <w:rsid w:val="00AA789B"/>
    <w:rsid w:val="00AA7A0C"/>
    <w:rsid w:val="00AB1235"/>
    <w:rsid w:val="00AB6AD9"/>
    <w:rsid w:val="00AD012E"/>
    <w:rsid w:val="00AD0317"/>
    <w:rsid w:val="00AD1164"/>
    <w:rsid w:val="00AD126F"/>
    <w:rsid w:val="00AD149B"/>
    <w:rsid w:val="00AD2ADE"/>
    <w:rsid w:val="00AE7D35"/>
    <w:rsid w:val="00AF224D"/>
    <w:rsid w:val="00AF3742"/>
    <w:rsid w:val="00AF7F58"/>
    <w:rsid w:val="00B00BA6"/>
    <w:rsid w:val="00B01BCA"/>
    <w:rsid w:val="00B0560F"/>
    <w:rsid w:val="00B0563A"/>
    <w:rsid w:val="00B072E3"/>
    <w:rsid w:val="00B11A0C"/>
    <w:rsid w:val="00B14C43"/>
    <w:rsid w:val="00B24E85"/>
    <w:rsid w:val="00B269E6"/>
    <w:rsid w:val="00B26A43"/>
    <w:rsid w:val="00B27F87"/>
    <w:rsid w:val="00B3100E"/>
    <w:rsid w:val="00B32132"/>
    <w:rsid w:val="00B35D86"/>
    <w:rsid w:val="00B4086B"/>
    <w:rsid w:val="00B46232"/>
    <w:rsid w:val="00B54168"/>
    <w:rsid w:val="00B54F66"/>
    <w:rsid w:val="00B62D90"/>
    <w:rsid w:val="00B64F2D"/>
    <w:rsid w:val="00B65F72"/>
    <w:rsid w:val="00B677E1"/>
    <w:rsid w:val="00B67876"/>
    <w:rsid w:val="00B71437"/>
    <w:rsid w:val="00B733DA"/>
    <w:rsid w:val="00B75C3B"/>
    <w:rsid w:val="00B7661A"/>
    <w:rsid w:val="00B76748"/>
    <w:rsid w:val="00B770B2"/>
    <w:rsid w:val="00B82946"/>
    <w:rsid w:val="00B84FD1"/>
    <w:rsid w:val="00B855D1"/>
    <w:rsid w:val="00B910A3"/>
    <w:rsid w:val="00B94C09"/>
    <w:rsid w:val="00B96F49"/>
    <w:rsid w:val="00BA10F6"/>
    <w:rsid w:val="00BA4124"/>
    <w:rsid w:val="00BB0104"/>
    <w:rsid w:val="00BB05CE"/>
    <w:rsid w:val="00BB149C"/>
    <w:rsid w:val="00BB4111"/>
    <w:rsid w:val="00BC18B1"/>
    <w:rsid w:val="00BC1CAE"/>
    <w:rsid w:val="00BC3238"/>
    <w:rsid w:val="00BC5005"/>
    <w:rsid w:val="00BC5FB9"/>
    <w:rsid w:val="00BD0670"/>
    <w:rsid w:val="00BD3BB6"/>
    <w:rsid w:val="00BD59D6"/>
    <w:rsid w:val="00BD63EE"/>
    <w:rsid w:val="00BE054C"/>
    <w:rsid w:val="00BE484D"/>
    <w:rsid w:val="00BE58ED"/>
    <w:rsid w:val="00BF1C1C"/>
    <w:rsid w:val="00BF2504"/>
    <w:rsid w:val="00BF38AE"/>
    <w:rsid w:val="00BF49BB"/>
    <w:rsid w:val="00BF6C19"/>
    <w:rsid w:val="00C03504"/>
    <w:rsid w:val="00C10F2B"/>
    <w:rsid w:val="00C114B5"/>
    <w:rsid w:val="00C124AC"/>
    <w:rsid w:val="00C16755"/>
    <w:rsid w:val="00C174B3"/>
    <w:rsid w:val="00C2228E"/>
    <w:rsid w:val="00C224DC"/>
    <w:rsid w:val="00C25384"/>
    <w:rsid w:val="00C27573"/>
    <w:rsid w:val="00C31A1C"/>
    <w:rsid w:val="00C3367F"/>
    <w:rsid w:val="00C33DCA"/>
    <w:rsid w:val="00C40937"/>
    <w:rsid w:val="00C4225F"/>
    <w:rsid w:val="00C42726"/>
    <w:rsid w:val="00C4477E"/>
    <w:rsid w:val="00C45308"/>
    <w:rsid w:val="00C47AC9"/>
    <w:rsid w:val="00C53E83"/>
    <w:rsid w:val="00C54C24"/>
    <w:rsid w:val="00C54DD6"/>
    <w:rsid w:val="00C553EC"/>
    <w:rsid w:val="00C55628"/>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68A"/>
    <w:rsid w:val="00C90332"/>
    <w:rsid w:val="00C90334"/>
    <w:rsid w:val="00C9122C"/>
    <w:rsid w:val="00C93835"/>
    <w:rsid w:val="00C94A4F"/>
    <w:rsid w:val="00C96D40"/>
    <w:rsid w:val="00CA031A"/>
    <w:rsid w:val="00CA0460"/>
    <w:rsid w:val="00CA6261"/>
    <w:rsid w:val="00CA789A"/>
    <w:rsid w:val="00CB5ED2"/>
    <w:rsid w:val="00CC0000"/>
    <w:rsid w:val="00CC4D1D"/>
    <w:rsid w:val="00CC5662"/>
    <w:rsid w:val="00CD0873"/>
    <w:rsid w:val="00CD0E79"/>
    <w:rsid w:val="00CD234E"/>
    <w:rsid w:val="00CD6753"/>
    <w:rsid w:val="00CD6C55"/>
    <w:rsid w:val="00CD7B78"/>
    <w:rsid w:val="00CE2388"/>
    <w:rsid w:val="00CE2E9C"/>
    <w:rsid w:val="00CE301C"/>
    <w:rsid w:val="00CE335A"/>
    <w:rsid w:val="00CE552A"/>
    <w:rsid w:val="00CE5B69"/>
    <w:rsid w:val="00CE72E4"/>
    <w:rsid w:val="00CF3CB9"/>
    <w:rsid w:val="00CF5379"/>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24821"/>
    <w:rsid w:val="00D30E72"/>
    <w:rsid w:val="00D332EE"/>
    <w:rsid w:val="00D40200"/>
    <w:rsid w:val="00D45113"/>
    <w:rsid w:val="00D4546D"/>
    <w:rsid w:val="00D47C34"/>
    <w:rsid w:val="00D52499"/>
    <w:rsid w:val="00D55978"/>
    <w:rsid w:val="00D5764A"/>
    <w:rsid w:val="00D63499"/>
    <w:rsid w:val="00D6436C"/>
    <w:rsid w:val="00D66B6F"/>
    <w:rsid w:val="00D70CC0"/>
    <w:rsid w:val="00D74F7D"/>
    <w:rsid w:val="00D75555"/>
    <w:rsid w:val="00D76514"/>
    <w:rsid w:val="00D765B9"/>
    <w:rsid w:val="00D812D4"/>
    <w:rsid w:val="00D84714"/>
    <w:rsid w:val="00D90AE8"/>
    <w:rsid w:val="00D92F81"/>
    <w:rsid w:val="00D93397"/>
    <w:rsid w:val="00D9712F"/>
    <w:rsid w:val="00DA1D1C"/>
    <w:rsid w:val="00DA33F8"/>
    <w:rsid w:val="00DA5902"/>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3872"/>
    <w:rsid w:val="00DC507E"/>
    <w:rsid w:val="00DC52F9"/>
    <w:rsid w:val="00DC6D29"/>
    <w:rsid w:val="00DD2626"/>
    <w:rsid w:val="00DD3B69"/>
    <w:rsid w:val="00DD40E3"/>
    <w:rsid w:val="00DD47C2"/>
    <w:rsid w:val="00DD55BF"/>
    <w:rsid w:val="00DD59FE"/>
    <w:rsid w:val="00DE3901"/>
    <w:rsid w:val="00DE5C02"/>
    <w:rsid w:val="00DE6C80"/>
    <w:rsid w:val="00DE75C7"/>
    <w:rsid w:val="00DE7CDE"/>
    <w:rsid w:val="00DF25FA"/>
    <w:rsid w:val="00DF5E4C"/>
    <w:rsid w:val="00DF741B"/>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74ED6"/>
    <w:rsid w:val="00E809CB"/>
    <w:rsid w:val="00E81BBA"/>
    <w:rsid w:val="00E8213C"/>
    <w:rsid w:val="00E87F9F"/>
    <w:rsid w:val="00E9051F"/>
    <w:rsid w:val="00E90DF3"/>
    <w:rsid w:val="00E91671"/>
    <w:rsid w:val="00E920F3"/>
    <w:rsid w:val="00E97220"/>
    <w:rsid w:val="00EA38F6"/>
    <w:rsid w:val="00EA5005"/>
    <w:rsid w:val="00EB081A"/>
    <w:rsid w:val="00EB6635"/>
    <w:rsid w:val="00EB69A6"/>
    <w:rsid w:val="00EC0F70"/>
    <w:rsid w:val="00EC3480"/>
    <w:rsid w:val="00EC4AE5"/>
    <w:rsid w:val="00EC4E91"/>
    <w:rsid w:val="00ED0258"/>
    <w:rsid w:val="00ED1AF0"/>
    <w:rsid w:val="00ED45DC"/>
    <w:rsid w:val="00ED494A"/>
    <w:rsid w:val="00ED5103"/>
    <w:rsid w:val="00ED56EC"/>
    <w:rsid w:val="00ED6540"/>
    <w:rsid w:val="00EE19AD"/>
    <w:rsid w:val="00EE29D8"/>
    <w:rsid w:val="00EE2A39"/>
    <w:rsid w:val="00EE3746"/>
    <w:rsid w:val="00EE444B"/>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0C6F"/>
    <w:rsid w:val="00F414D0"/>
    <w:rsid w:val="00F41F78"/>
    <w:rsid w:val="00F42C43"/>
    <w:rsid w:val="00F44F2B"/>
    <w:rsid w:val="00F44FCB"/>
    <w:rsid w:val="00F4575E"/>
    <w:rsid w:val="00F45FAE"/>
    <w:rsid w:val="00F461AF"/>
    <w:rsid w:val="00F524B3"/>
    <w:rsid w:val="00F53B1B"/>
    <w:rsid w:val="00F550DB"/>
    <w:rsid w:val="00F6128D"/>
    <w:rsid w:val="00F67624"/>
    <w:rsid w:val="00F71A89"/>
    <w:rsid w:val="00F72071"/>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186"/>
    <w:rsid w:val="00FD04B3"/>
    <w:rsid w:val="00FD490A"/>
    <w:rsid w:val="00FD4FD6"/>
    <w:rsid w:val="00FD5C55"/>
    <w:rsid w:val="00FE01CB"/>
    <w:rsid w:val="00FE61BA"/>
    <w:rsid w:val="00FF1D2E"/>
    <w:rsid w:val="00FF23FF"/>
    <w:rsid w:val="0298294C"/>
    <w:rsid w:val="0CB9A5E0"/>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2C9CED4"/>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A8B7303B-3AAE-4AED-9AF4-5EEB5A3C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uiPriority w:val="9"/>
    <w:qFormat/>
    <w:rsid w:val="00C3367F"/>
    <w:pPr>
      <w:keepNext/>
      <w:numPr>
        <w:ilvl w:val="2"/>
        <w:numId w:val="1"/>
      </w:numPr>
      <w:spacing w:before="120"/>
      <w:ind w:left="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443200"/>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CF3CB9"/>
    <w:rPr>
      <w:color w:val="800080" w:themeColor="followedHyperlink"/>
      <w:u w:val="single"/>
    </w:rPr>
  </w:style>
  <w:style w:type="character" w:customStyle="1" w:styleId="BrdtekstTegn">
    <w:name w:val="Brødtekst Tegn"/>
    <w:basedOn w:val="Standardskriftforavsnitt"/>
    <w:link w:val="Brdtekst"/>
    <w:rsid w:val="009C442A"/>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3EFF650EE7435F8BBFB0FA3B858723"/>
        <w:category>
          <w:name w:val="Generelt"/>
          <w:gallery w:val="placeholder"/>
        </w:category>
        <w:types>
          <w:type w:val="bbPlcHdr"/>
        </w:types>
        <w:behaviors>
          <w:behavior w:val="content"/>
        </w:behaviors>
        <w:guid w:val="{12D490DD-258D-4ED8-A7D4-8339F127AFB4}"/>
      </w:docPartPr>
      <w:docPartBody>
        <w:p w:rsidR="004517BE" w:rsidRDefault="004517BE" w:rsidP="004517BE">
          <w:pPr>
            <w:pStyle w:val="6E3EFF650EE7435F8BBFB0FA3B858723"/>
          </w:pPr>
          <w:r w:rsidRPr="00AE1ED8">
            <w:rPr>
              <w:rStyle w:val="Plassholdertekst"/>
            </w:rPr>
            <w:t>Velg et element.</w:t>
          </w:r>
        </w:p>
      </w:docPartBody>
    </w:docPart>
    <w:docPart>
      <w:docPartPr>
        <w:name w:val="766155E806324919B46D93AE56A9ACEF"/>
        <w:category>
          <w:name w:val="Generelt"/>
          <w:gallery w:val="placeholder"/>
        </w:category>
        <w:types>
          <w:type w:val="bbPlcHdr"/>
        </w:types>
        <w:behaviors>
          <w:behavior w:val="content"/>
        </w:behaviors>
        <w:guid w:val="{35086AA8-8DD1-4470-84F6-BA29DCDF4A2E}"/>
      </w:docPartPr>
      <w:docPartBody>
        <w:p w:rsidR="004517BE" w:rsidRDefault="004517BE" w:rsidP="004517BE">
          <w:pPr>
            <w:pStyle w:val="766155E806324919B46D93AE56A9ACEF"/>
          </w:pPr>
          <w:r w:rsidRPr="00AE1ED8">
            <w:rPr>
              <w:rStyle w:val="Plassholdertekst"/>
            </w:rPr>
            <w:t>Velg et element.</w:t>
          </w:r>
        </w:p>
      </w:docPartBody>
    </w:docPart>
    <w:docPart>
      <w:docPartPr>
        <w:name w:val="9A1EF2368A05422893E2EDB0B354CAA9"/>
        <w:category>
          <w:name w:val="Generelt"/>
          <w:gallery w:val="placeholder"/>
        </w:category>
        <w:types>
          <w:type w:val="bbPlcHdr"/>
        </w:types>
        <w:behaviors>
          <w:behavior w:val="content"/>
        </w:behaviors>
        <w:guid w:val="{289CC35C-B898-4C08-B7BC-A65319FB8C52}"/>
      </w:docPartPr>
      <w:docPartBody>
        <w:p w:rsidR="00200973" w:rsidRDefault="00C6444F" w:rsidP="00C6444F">
          <w:pPr>
            <w:pStyle w:val="9A1EF2368A05422893E2EDB0B354CAA9"/>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A036C"/>
    <w:rsid w:val="000B7BFE"/>
    <w:rsid w:val="000C0ABE"/>
    <w:rsid w:val="001068FE"/>
    <w:rsid w:val="00147B0E"/>
    <w:rsid w:val="001742D3"/>
    <w:rsid w:val="00174E6B"/>
    <w:rsid w:val="00200973"/>
    <w:rsid w:val="00253955"/>
    <w:rsid w:val="002C68FF"/>
    <w:rsid w:val="002D0A42"/>
    <w:rsid w:val="00321007"/>
    <w:rsid w:val="00351DB1"/>
    <w:rsid w:val="00370FF9"/>
    <w:rsid w:val="003B02DD"/>
    <w:rsid w:val="003C445B"/>
    <w:rsid w:val="003F4B0B"/>
    <w:rsid w:val="003F7CB3"/>
    <w:rsid w:val="00407799"/>
    <w:rsid w:val="004139A1"/>
    <w:rsid w:val="0042109B"/>
    <w:rsid w:val="004517BE"/>
    <w:rsid w:val="00477C79"/>
    <w:rsid w:val="00483631"/>
    <w:rsid w:val="00492E77"/>
    <w:rsid w:val="004B444D"/>
    <w:rsid w:val="004E3AD5"/>
    <w:rsid w:val="004F0098"/>
    <w:rsid w:val="00513297"/>
    <w:rsid w:val="00534636"/>
    <w:rsid w:val="00536534"/>
    <w:rsid w:val="00552E80"/>
    <w:rsid w:val="0057726D"/>
    <w:rsid w:val="006147C3"/>
    <w:rsid w:val="00641D82"/>
    <w:rsid w:val="00646DE3"/>
    <w:rsid w:val="0064715C"/>
    <w:rsid w:val="00653317"/>
    <w:rsid w:val="00692DEC"/>
    <w:rsid w:val="006A5A41"/>
    <w:rsid w:val="006D65C9"/>
    <w:rsid w:val="006F2200"/>
    <w:rsid w:val="00751731"/>
    <w:rsid w:val="00787543"/>
    <w:rsid w:val="00790EFA"/>
    <w:rsid w:val="007B21B6"/>
    <w:rsid w:val="007E6F33"/>
    <w:rsid w:val="007F57CE"/>
    <w:rsid w:val="00815FCC"/>
    <w:rsid w:val="008308C3"/>
    <w:rsid w:val="00835192"/>
    <w:rsid w:val="00841CEF"/>
    <w:rsid w:val="00866AA0"/>
    <w:rsid w:val="00882015"/>
    <w:rsid w:val="008B2A42"/>
    <w:rsid w:val="008E7031"/>
    <w:rsid w:val="0098106A"/>
    <w:rsid w:val="00A02C68"/>
    <w:rsid w:val="00A625ED"/>
    <w:rsid w:val="00A86DDD"/>
    <w:rsid w:val="00AB77BC"/>
    <w:rsid w:val="00AF224D"/>
    <w:rsid w:val="00B11F8D"/>
    <w:rsid w:val="00B1494E"/>
    <w:rsid w:val="00B35D86"/>
    <w:rsid w:val="00B62D90"/>
    <w:rsid w:val="00B653BE"/>
    <w:rsid w:val="00B76748"/>
    <w:rsid w:val="00BB149C"/>
    <w:rsid w:val="00BE5EB7"/>
    <w:rsid w:val="00BF6941"/>
    <w:rsid w:val="00C4038D"/>
    <w:rsid w:val="00C553EC"/>
    <w:rsid w:val="00C57710"/>
    <w:rsid w:val="00C6444F"/>
    <w:rsid w:val="00C81AD7"/>
    <w:rsid w:val="00CC7D3C"/>
    <w:rsid w:val="00CF12C8"/>
    <w:rsid w:val="00D22EA0"/>
    <w:rsid w:val="00D92F81"/>
    <w:rsid w:val="00DC3872"/>
    <w:rsid w:val="00DE12DA"/>
    <w:rsid w:val="00E05EF9"/>
    <w:rsid w:val="00E117D1"/>
    <w:rsid w:val="00E5126D"/>
    <w:rsid w:val="00EB69A6"/>
    <w:rsid w:val="00ED0258"/>
    <w:rsid w:val="00ED45DC"/>
    <w:rsid w:val="00EE29D8"/>
    <w:rsid w:val="00F00277"/>
    <w:rsid w:val="00F3425B"/>
    <w:rsid w:val="00F40C6F"/>
    <w:rsid w:val="00F41F78"/>
    <w:rsid w:val="00F53B1B"/>
    <w:rsid w:val="00F8748F"/>
    <w:rsid w:val="00F93DC9"/>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B77BC"/>
    <w:rPr>
      <w:color w:val="808080"/>
    </w:rPr>
  </w:style>
  <w:style w:type="paragraph" w:customStyle="1" w:styleId="6E3EFF650EE7435F8BBFB0FA3B858723">
    <w:name w:val="6E3EFF650EE7435F8BBFB0FA3B858723"/>
    <w:rsid w:val="004517BE"/>
  </w:style>
  <w:style w:type="paragraph" w:customStyle="1" w:styleId="766155E806324919B46D93AE56A9ACEF">
    <w:name w:val="766155E806324919B46D93AE56A9ACEF"/>
    <w:rsid w:val="004517BE"/>
  </w:style>
  <w:style w:type="paragraph" w:customStyle="1" w:styleId="9A1EF2368A05422893E2EDB0B354CAA9">
    <w:name w:val="9A1EF2368A05422893E2EDB0B354CAA9"/>
    <w:rsid w:val="00C644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FA00D057-5EC2-4041-B127-A463BEF35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8080</Words>
  <Characters>42824</Characters>
  <Application>Microsoft Office Word</Application>
  <DocSecurity>0</DocSecurity>
  <Lines>356</Lines>
  <Paragraphs>101</Paragraphs>
  <ScaleCrop>false</ScaleCrop>
  <Company>FOKAM</Company>
  <LinksUpToDate>false</LinksUpToDate>
  <CharactersWithSpaces>50803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Pettersen, Alexandra</cp:lastModifiedBy>
  <cp:revision>189</cp:revision>
  <cp:lastPrinted>1998-03-02T13:07:00Z</cp:lastPrinted>
  <dcterms:created xsi:type="dcterms:W3CDTF">2023-01-05T10:32:00Z</dcterms:created>
  <dcterms:modified xsi:type="dcterms:W3CDTF">2026-06-29T07:26:00Z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